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A7BBA" w14:textId="77777777" w:rsidR="00163E0C" w:rsidRPr="00E22D74" w:rsidRDefault="00163E0C" w:rsidP="00163E0C">
      <w:pPr>
        <w:snapToGrid w:val="0"/>
        <w:contextualSpacing/>
        <w:jc w:val="right"/>
        <w:rPr>
          <w:rFonts w:ascii="Open Sans" w:hAnsi="Open Sans" w:cs="Open Sans"/>
          <w:sz w:val="16"/>
          <w:szCs w:val="16"/>
          <w:lang w:val="el-GR"/>
        </w:rPr>
      </w:pPr>
      <w:r w:rsidRPr="00E22D74">
        <w:rPr>
          <w:rFonts w:ascii="Open Sans" w:hAnsi="Open Sans" w:cs="Open Sans"/>
          <w:sz w:val="16"/>
          <w:szCs w:val="16"/>
          <w:lang w:val="el-GR"/>
        </w:rPr>
        <w:t>Δελτίο Τύπου</w:t>
      </w:r>
    </w:p>
    <w:p w14:paraId="16F54E53" w14:textId="504AECA1" w:rsidR="00DD08FE" w:rsidRPr="00E22D74" w:rsidRDefault="00DD08FE" w:rsidP="00163E0C">
      <w:pPr>
        <w:snapToGrid w:val="0"/>
        <w:contextualSpacing/>
        <w:jc w:val="right"/>
        <w:rPr>
          <w:rFonts w:ascii="Open Sans" w:hAnsi="Open Sans" w:cs="Open Sans"/>
          <w:sz w:val="16"/>
          <w:szCs w:val="16"/>
          <w:lang w:val="el-GR"/>
        </w:rPr>
      </w:pPr>
      <w:r w:rsidRPr="00E22D74">
        <w:rPr>
          <w:rFonts w:ascii="Open Sans" w:hAnsi="Open Sans" w:cs="Open Sans"/>
          <w:sz w:val="16"/>
          <w:szCs w:val="16"/>
          <w:lang w:val="el-GR"/>
        </w:rPr>
        <w:t>Αθήνα,</w:t>
      </w:r>
      <w:r w:rsidR="007770A3" w:rsidRPr="00E22D74">
        <w:rPr>
          <w:rFonts w:ascii="Open Sans" w:hAnsi="Open Sans" w:cs="Open Sans"/>
          <w:sz w:val="16"/>
          <w:szCs w:val="16"/>
          <w:lang w:val="el-GR"/>
        </w:rPr>
        <w:t xml:space="preserve"> </w:t>
      </w:r>
      <w:r w:rsidR="00EA3A6A">
        <w:rPr>
          <w:rFonts w:ascii="Open Sans" w:hAnsi="Open Sans" w:cs="Open Sans"/>
          <w:sz w:val="16"/>
          <w:szCs w:val="16"/>
          <w:lang w:val="el-GR"/>
        </w:rPr>
        <w:t>2</w:t>
      </w:r>
      <w:r w:rsidR="00E22D74" w:rsidRPr="00E22D74">
        <w:rPr>
          <w:rFonts w:ascii="Open Sans" w:hAnsi="Open Sans" w:cs="Open Sans"/>
          <w:sz w:val="16"/>
          <w:szCs w:val="16"/>
        </w:rPr>
        <w:t>4</w:t>
      </w:r>
      <w:r w:rsidR="007770A3" w:rsidRPr="00E22D74">
        <w:rPr>
          <w:rFonts w:ascii="Open Sans" w:hAnsi="Open Sans" w:cs="Open Sans"/>
          <w:sz w:val="16"/>
          <w:szCs w:val="16"/>
          <w:lang w:val="el-GR"/>
        </w:rPr>
        <w:t xml:space="preserve"> </w:t>
      </w:r>
      <w:r w:rsidR="00E22D74" w:rsidRPr="00E22D74">
        <w:rPr>
          <w:rFonts w:ascii="Open Sans" w:hAnsi="Open Sans" w:cs="Open Sans"/>
          <w:sz w:val="16"/>
          <w:szCs w:val="16"/>
          <w:lang w:val="el-GR"/>
        </w:rPr>
        <w:t>Μαρτίου</w:t>
      </w:r>
      <w:r w:rsidR="00817CFF" w:rsidRPr="00E22D74">
        <w:rPr>
          <w:rFonts w:ascii="Open Sans" w:hAnsi="Open Sans" w:cs="Open Sans"/>
          <w:sz w:val="16"/>
          <w:szCs w:val="16"/>
          <w:lang w:val="el-GR"/>
        </w:rPr>
        <w:t xml:space="preserve"> </w:t>
      </w:r>
      <w:r w:rsidR="004845F8" w:rsidRPr="00E22D74">
        <w:rPr>
          <w:rFonts w:ascii="Open Sans" w:hAnsi="Open Sans" w:cs="Open Sans"/>
          <w:sz w:val="16"/>
          <w:szCs w:val="16"/>
          <w:lang w:val="el-GR"/>
        </w:rPr>
        <w:t>20</w:t>
      </w:r>
      <w:r w:rsidR="00E22D74" w:rsidRPr="00E22D74">
        <w:rPr>
          <w:rFonts w:ascii="Open Sans" w:hAnsi="Open Sans" w:cs="Open Sans"/>
          <w:sz w:val="16"/>
          <w:szCs w:val="16"/>
          <w:lang w:val="el-GR"/>
        </w:rPr>
        <w:t>22</w:t>
      </w:r>
    </w:p>
    <w:p w14:paraId="003C91DC" w14:textId="0A32EF61" w:rsidR="00E70DED" w:rsidRPr="00EC06AA" w:rsidRDefault="00E70DED" w:rsidP="00163E0C">
      <w:pPr>
        <w:snapToGrid w:val="0"/>
        <w:contextualSpacing/>
        <w:jc w:val="right"/>
        <w:rPr>
          <w:rFonts w:cstheme="minorHAnsi"/>
          <w:color w:val="F4B083" w:themeColor="accent2" w:themeTint="99"/>
          <w:sz w:val="20"/>
          <w:szCs w:val="20"/>
          <w:lang w:val="el-GR"/>
          <w14:textOutline w14:w="9525" w14:cap="rnd" w14:cmpd="sng" w14:algn="ctr">
            <w14:solidFill>
              <w14:srgbClr w14:val="FFC000"/>
            </w14:solidFill>
            <w14:prstDash w14:val="solid"/>
            <w14:bevel/>
          </w14:textOutline>
        </w:rPr>
      </w:pPr>
    </w:p>
    <w:p w14:paraId="393E59AB" w14:textId="71120E5A" w:rsidR="00E22D74" w:rsidRDefault="00E22D74" w:rsidP="00E14C32">
      <w:pPr>
        <w:rPr>
          <w:rFonts w:ascii="Open Sans" w:hAnsi="Open Sans" w:cs="Open Sans"/>
          <w:b/>
          <w:sz w:val="28"/>
          <w:szCs w:val="28"/>
          <w:lang w:val="el-GR"/>
        </w:rPr>
      </w:pPr>
      <w:r>
        <w:rPr>
          <w:rFonts w:ascii="Open Sans" w:hAnsi="Open Sans" w:cs="Open Sans"/>
          <w:b/>
          <w:noProof/>
          <w:sz w:val="28"/>
          <w:szCs w:val="28"/>
          <w:lang w:val="el-GR"/>
        </w:rPr>
        <w:drawing>
          <wp:inline distT="0" distB="0" distL="0" distR="0" wp14:anchorId="51641F91" wp14:editId="5F43A488">
            <wp:extent cx="1574074" cy="38258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01794" cy="389325"/>
                    </a:xfrm>
                    <a:prstGeom prst="rect">
                      <a:avLst/>
                    </a:prstGeom>
                  </pic:spPr>
                </pic:pic>
              </a:graphicData>
            </a:graphic>
          </wp:inline>
        </w:drawing>
      </w:r>
    </w:p>
    <w:p w14:paraId="0151257E" w14:textId="77777777" w:rsidR="00F649F1" w:rsidRDefault="00F649F1" w:rsidP="00F649F1">
      <w:pPr>
        <w:jc w:val="center"/>
        <w:rPr>
          <w:b/>
          <w:bCs/>
          <w:lang w:val="el-GR"/>
        </w:rPr>
      </w:pPr>
    </w:p>
    <w:p w14:paraId="44CFB0FF" w14:textId="78038959" w:rsidR="00E14C32" w:rsidRPr="00E6774A" w:rsidRDefault="00EA3A6A" w:rsidP="00F649F1">
      <w:pPr>
        <w:jc w:val="center"/>
        <w:rPr>
          <w:b/>
          <w:bCs/>
          <w:lang w:val="el-GR"/>
        </w:rPr>
      </w:pPr>
      <w:r>
        <w:rPr>
          <w:b/>
          <w:bCs/>
          <w:lang w:val="el-GR"/>
        </w:rPr>
        <w:t>Καινοτόμες τεχνολογίες για την προστασία</w:t>
      </w:r>
      <w:r w:rsidR="00F649F1">
        <w:rPr>
          <w:b/>
          <w:bCs/>
          <w:lang w:val="el-GR"/>
        </w:rPr>
        <w:t xml:space="preserve"> </w:t>
      </w:r>
      <w:r>
        <w:rPr>
          <w:b/>
          <w:bCs/>
          <w:lang w:val="el-GR"/>
        </w:rPr>
        <w:t xml:space="preserve">της </w:t>
      </w:r>
      <w:r w:rsidR="00E14C32" w:rsidRPr="00E6774A">
        <w:rPr>
          <w:b/>
          <w:bCs/>
          <w:lang w:val="el-GR"/>
        </w:rPr>
        <w:t>παγκόσμια</w:t>
      </w:r>
      <w:r>
        <w:rPr>
          <w:b/>
          <w:bCs/>
          <w:lang w:val="el-GR"/>
        </w:rPr>
        <w:t>ς</w:t>
      </w:r>
      <w:r w:rsidR="00E14C32" w:rsidRPr="00E6774A">
        <w:rPr>
          <w:b/>
          <w:bCs/>
          <w:lang w:val="el-GR"/>
        </w:rPr>
        <w:t xml:space="preserve"> πολιτιστική</w:t>
      </w:r>
      <w:r>
        <w:rPr>
          <w:b/>
          <w:bCs/>
          <w:lang w:val="el-GR"/>
        </w:rPr>
        <w:t>ς</w:t>
      </w:r>
      <w:r w:rsidR="00F649F1">
        <w:rPr>
          <w:b/>
          <w:bCs/>
          <w:lang w:val="el-GR"/>
        </w:rPr>
        <w:t xml:space="preserve"> </w:t>
      </w:r>
      <w:r w:rsidR="00E14C32" w:rsidRPr="00E6774A">
        <w:rPr>
          <w:b/>
          <w:bCs/>
          <w:lang w:val="el-GR"/>
        </w:rPr>
        <w:t>κληρονομιά</w:t>
      </w:r>
      <w:r>
        <w:rPr>
          <w:b/>
          <w:bCs/>
          <w:lang w:val="el-GR"/>
        </w:rPr>
        <w:t>ς</w:t>
      </w:r>
      <w:r w:rsidR="00E14C32" w:rsidRPr="00E6774A">
        <w:rPr>
          <w:b/>
          <w:bCs/>
          <w:lang w:val="el-GR"/>
        </w:rPr>
        <w:t xml:space="preserve">: το </w:t>
      </w:r>
      <w:r w:rsidR="00F649F1">
        <w:rPr>
          <w:b/>
          <w:bCs/>
          <w:lang w:val="el-GR"/>
        </w:rPr>
        <w:t>β</w:t>
      </w:r>
      <w:r w:rsidR="00E14C32" w:rsidRPr="00E6774A">
        <w:rPr>
          <w:b/>
          <w:bCs/>
          <w:lang w:val="el-GR"/>
        </w:rPr>
        <w:t xml:space="preserve">ραβευμένο έργο </w:t>
      </w:r>
      <w:r w:rsidR="00E14C32" w:rsidRPr="00E6774A">
        <w:rPr>
          <w:b/>
          <w:bCs/>
          <w:lang w:val="en-US"/>
        </w:rPr>
        <w:t>H</w:t>
      </w:r>
      <w:r w:rsidR="00652725">
        <w:rPr>
          <w:b/>
          <w:bCs/>
          <w:lang w:val="en-US"/>
        </w:rPr>
        <w:t>yperion</w:t>
      </w:r>
      <w:r w:rsidR="00E14C32" w:rsidRPr="00E6774A">
        <w:rPr>
          <w:b/>
          <w:bCs/>
          <w:lang w:val="el-GR"/>
        </w:rPr>
        <w:t xml:space="preserve"> </w:t>
      </w:r>
      <w:r w:rsidR="00F649F1">
        <w:rPr>
          <w:b/>
          <w:bCs/>
          <w:lang w:val="el-GR"/>
        </w:rPr>
        <w:t xml:space="preserve">στη </w:t>
      </w:r>
      <w:r w:rsidR="00E6774A" w:rsidRPr="00E6774A">
        <w:rPr>
          <w:b/>
          <w:bCs/>
          <w:lang w:val="el-GR"/>
        </w:rPr>
        <w:t>μεσαιωνική πόλη της Ρόδου</w:t>
      </w:r>
    </w:p>
    <w:p w14:paraId="13AF58DD" w14:textId="48F0C0EB" w:rsidR="00E113B0" w:rsidRPr="00B60F2A" w:rsidRDefault="00E113B0" w:rsidP="00536F89">
      <w:pPr>
        <w:rPr>
          <w:rFonts w:ascii="DM Sans" w:hAnsi="DM Sans"/>
          <w:color w:val="2D373D"/>
          <w:sz w:val="27"/>
          <w:szCs w:val="27"/>
          <w:shd w:val="clear" w:color="auto" w:fill="FFFFFF"/>
          <w:lang w:val="el-GR"/>
        </w:rPr>
      </w:pPr>
    </w:p>
    <w:p w14:paraId="0A8F5C1E" w14:textId="77777777" w:rsidR="00E113B0" w:rsidRPr="008748D0" w:rsidRDefault="00E113B0" w:rsidP="00536F89">
      <w:pPr>
        <w:rPr>
          <w:rFonts w:ascii="DM Sans" w:hAnsi="DM Sans"/>
          <w:color w:val="2D373D"/>
          <w:sz w:val="27"/>
          <w:szCs w:val="27"/>
          <w:shd w:val="clear" w:color="auto" w:fill="FFFFFF"/>
        </w:rPr>
      </w:pPr>
    </w:p>
    <w:p w14:paraId="6FFAFBBC" w14:textId="09C8D048" w:rsidR="00EA3A6A" w:rsidRPr="00F649F1" w:rsidRDefault="00536F89" w:rsidP="0099014B">
      <w:r w:rsidRPr="00EA3A6A">
        <w:t>Υψηλές θερμοκρασίες</w:t>
      </w:r>
      <w:r w:rsidR="007F10AD" w:rsidRPr="00EA3A6A">
        <w:t xml:space="preserve">, </w:t>
      </w:r>
      <w:r w:rsidRPr="00EA3A6A">
        <w:t>ακραία καιρικά φαινόμενα</w:t>
      </w:r>
      <w:r w:rsidR="007F10AD" w:rsidRPr="00EA3A6A">
        <w:t xml:space="preserve"> και</w:t>
      </w:r>
      <w:r w:rsidRPr="00EA3A6A">
        <w:t xml:space="preserve"> οι επιπτώσεις της κλιματικής αλλαγής </w:t>
      </w:r>
      <w:r w:rsidR="007F10AD" w:rsidRPr="00EA3A6A">
        <w:t xml:space="preserve">γενικότερα αποτελούν σήμερα </w:t>
      </w:r>
      <w:r w:rsidR="00125045" w:rsidRPr="00EA3A6A">
        <w:t xml:space="preserve">μερικούς από </w:t>
      </w:r>
      <w:r w:rsidR="007F10AD" w:rsidRPr="00EA3A6A">
        <w:t xml:space="preserve">τους μεγαλύτερους κινδύνους για τα μνημεία </w:t>
      </w:r>
      <w:r w:rsidR="00DB766C" w:rsidRPr="00EA3A6A">
        <w:t xml:space="preserve">ιστορικής σημασίας και </w:t>
      </w:r>
      <w:r w:rsidR="007F10AD" w:rsidRPr="00EA3A6A">
        <w:t xml:space="preserve">πολιτιστικής κληρονομιάς </w:t>
      </w:r>
      <w:r w:rsidR="00DB766C" w:rsidRPr="00EA3A6A">
        <w:t xml:space="preserve">ανά τον κόσμο. Η ψηφιακή τεχνολογία </w:t>
      </w:r>
      <w:r w:rsidR="003F7C26" w:rsidRPr="00EA3A6A">
        <w:t>και εδώ έχει τις απαντήσεις</w:t>
      </w:r>
      <w:r w:rsidR="00491BB4" w:rsidRPr="00EA3A6A">
        <w:t xml:space="preserve">, </w:t>
      </w:r>
      <w:r w:rsidR="00125045" w:rsidRPr="00EA3A6A">
        <w:t xml:space="preserve">και η </w:t>
      </w:r>
      <w:r w:rsidR="00491BB4" w:rsidRPr="00EA3A6A">
        <w:t>προσπάθει</w:t>
      </w:r>
      <w:r w:rsidR="00125045" w:rsidRPr="00EA3A6A">
        <w:t xml:space="preserve">α </w:t>
      </w:r>
      <w:r w:rsidR="00491BB4" w:rsidRPr="00EA3A6A">
        <w:t xml:space="preserve">για την προστασία των μνημείων και των αρχαιολογικών χώρων, έχει φυσικά διεθνή χαρακτήρα. </w:t>
      </w:r>
      <w:r w:rsidR="00290BA0" w:rsidRPr="00EA3A6A">
        <w:t xml:space="preserve">Σε μια από τις πιο φιλόδοξες Ευρωπαϊκές πρωτοβουλίες </w:t>
      </w:r>
      <w:r w:rsidR="00125045" w:rsidRPr="00EA3A6A">
        <w:t>για τη</w:t>
      </w:r>
      <w:r w:rsidR="00236561" w:rsidRPr="00EA3A6A">
        <w:t xml:space="preserve">ν προστασία </w:t>
      </w:r>
      <w:r w:rsidR="00125045" w:rsidRPr="00EA3A6A">
        <w:t>ιστορικών και πολιτιστικών μνημείων από γεωκλιματικούς κινδύνους</w:t>
      </w:r>
      <w:r w:rsidR="001B583E" w:rsidRPr="00EA3A6A">
        <w:t xml:space="preserve"> παίρνει μέρος και η Ελλάδα. Στο </w:t>
      </w:r>
      <w:r w:rsidR="00125045" w:rsidRPr="00EA3A6A">
        <w:t xml:space="preserve"> </w:t>
      </w:r>
      <w:r w:rsidR="001B583E" w:rsidRPr="00EA3A6A">
        <w:t xml:space="preserve"> </w:t>
      </w:r>
      <w:r w:rsidR="001702E6">
        <w:rPr>
          <w:lang w:val="el-GR"/>
        </w:rPr>
        <w:t>β</w:t>
      </w:r>
      <w:r w:rsidR="001B583E" w:rsidRPr="00EA3A6A">
        <w:t xml:space="preserve">ραβευμένο </w:t>
      </w:r>
      <w:r w:rsidR="00290BA0" w:rsidRPr="00EA3A6A">
        <w:t xml:space="preserve">έργο </w:t>
      </w:r>
      <w:r w:rsidR="00010482">
        <w:fldChar w:fldCharType="begin"/>
      </w:r>
      <w:r w:rsidR="00010482">
        <w:instrText xml:space="preserve"> HYPERLINK "http://www.hyperion-project.eu/" </w:instrText>
      </w:r>
      <w:r w:rsidR="00010482">
        <w:fldChar w:fldCharType="separate"/>
      </w:r>
      <w:r w:rsidR="00290BA0" w:rsidRPr="00010482">
        <w:rPr>
          <w:rStyle w:val="Hyperlink"/>
        </w:rPr>
        <w:t>HYPERION</w:t>
      </w:r>
      <w:r w:rsidR="00010482">
        <w:fldChar w:fldCharType="end"/>
      </w:r>
      <w:r w:rsidR="001B583E" w:rsidRPr="00EA3A6A">
        <w:t xml:space="preserve"> που ενώνει 18 φορείς από 8 χώρες,</w:t>
      </w:r>
      <w:r w:rsidR="00290BA0" w:rsidRPr="00EA3A6A">
        <w:t xml:space="preserve"> </w:t>
      </w:r>
      <w:r w:rsidR="00F649F1">
        <w:rPr>
          <w:lang w:val="el-GR"/>
        </w:rPr>
        <w:t xml:space="preserve">συντονιστικό ρόλο έχει </w:t>
      </w:r>
      <w:r w:rsidR="001B583E" w:rsidRPr="00EA3A6A">
        <w:t xml:space="preserve">το </w:t>
      </w:r>
      <w:r w:rsidR="00EA3A6A" w:rsidRPr="00EA3A6A">
        <w:t>Ερευνητικό Πανεπιστημιακό Ινστιτούτο</w:t>
      </w:r>
      <w:r w:rsidR="00EA3A6A">
        <w:rPr>
          <w:lang w:val="el-GR"/>
        </w:rPr>
        <w:t xml:space="preserve"> </w:t>
      </w:r>
      <w:r w:rsidR="00EA3A6A" w:rsidRPr="00EA3A6A">
        <w:t>Συστημάτων Επικοινωνιών &amp; Υπολογιστών</w:t>
      </w:r>
      <w:r w:rsidR="00F649F1">
        <w:rPr>
          <w:lang w:val="el-GR"/>
        </w:rPr>
        <w:t xml:space="preserve"> </w:t>
      </w:r>
      <w:r w:rsidR="00EA3A6A">
        <w:rPr>
          <w:lang w:val="el-GR"/>
        </w:rPr>
        <w:t>(</w:t>
      </w:r>
      <w:r w:rsidR="001B583E">
        <w:rPr>
          <w:lang w:val="el-GR"/>
        </w:rPr>
        <w:t>ΕΠΙΣΕΥ/ΕΜΠ</w:t>
      </w:r>
      <w:r w:rsidR="00EA3A6A">
        <w:rPr>
          <w:lang w:val="el-GR"/>
        </w:rPr>
        <w:t>) του Εθνικού Μετσόβιου Πολυτεχνείου</w:t>
      </w:r>
      <w:r w:rsidR="001B583E">
        <w:rPr>
          <w:lang w:val="el-GR"/>
        </w:rPr>
        <w:t xml:space="preserve">, </w:t>
      </w:r>
      <w:r w:rsidR="00EA3A6A">
        <w:rPr>
          <w:lang w:val="el-GR"/>
        </w:rPr>
        <w:t xml:space="preserve">και η μεσαιωνική πόλη της Ρόδου, είναι ένα από τα τέσσερα σημεία στα οποία τρέχουν οι πιλοτικές δοκιμές του έργου. </w:t>
      </w:r>
    </w:p>
    <w:p w14:paraId="2D7A9189" w14:textId="3CD815D7" w:rsidR="003F7C26" w:rsidRPr="00010482" w:rsidRDefault="003F7C26" w:rsidP="00536F89">
      <w:pPr>
        <w:rPr>
          <w:rFonts w:ascii="Cambria" w:hAnsi="Cambria"/>
          <w:color w:val="2D373D"/>
          <w:sz w:val="27"/>
          <w:szCs w:val="27"/>
          <w:shd w:val="clear" w:color="auto" w:fill="FFFFFF"/>
        </w:rPr>
      </w:pPr>
    </w:p>
    <w:p w14:paraId="7BA30123" w14:textId="302F89F9" w:rsidR="00CA7B13" w:rsidRPr="00CA7B13" w:rsidRDefault="004A38B1" w:rsidP="00CA7B13">
      <w:pPr>
        <w:rPr>
          <w:lang w:val="el-GR"/>
        </w:rPr>
      </w:pPr>
      <w:r w:rsidRPr="004836CE">
        <w:t xml:space="preserve">Η μεσαιωνική πόλη της Ρόδου ιδρύθηκε το 408 </w:t>
      </w:r>
      <w:r w:rsidR="00010482">
        <w:rPr>
          <w:lang w:val="el-GR"/>
        </w:rPr>
        <w:t>πχ</w:t>
      </w:r>
      <w:r w:rsidRPr="004836CE">
        <w:t xml:space="preserve"> και σήμερα </w:t>
      </w:r>
      <w:r w:rsidR="004836CE" w:rsidRPr="004836CE">
        <w:t>αποτελεί μνημείο της παγκόσμιας πολιτιστικής κληρονομιάς της UNESCO</w:t>
      </w:r>
      <w:r w:rsidR="004836CE">
        <w:rPr>
          <w:lang w:val="el-GR"/>
        </w:rPr>
        <w:t xml:space="preserve"> του οποίου η συντήρηση κρίνεται υψίστης σημασίας. </w:t>
      </w:r>
      <w:r w:rsidR="00CA7B13" w:rsidRPr="0099014B">
        <w:t>Εκεί τοποθετήθηκαν πρόσφατα εξειδικευμένοι αισθητήρες με σκοπό τη συλλογή δεδομένων</w:t>
      </w:r>
      <w:r w:rsidR="00CA7B13">
        <w:rPr>
          <w:lang w:val="el-GR"/>
        </w:rPr>
        <w:t xml:space="preserve"> σχετικά με τις</w:t>
      </w:r>
      <w:r w:rsidR="00CA7B13" w:rsidRPr="0099014B">
        <w:t xml:space="preserve"> πολλαπλές απειλές </w:t>
      </w:r>
      <w:r w:rsidR="00CA7B13">
        <w:rPr>
          <w:lang w:val="el-GR"/>
        </w:rPr>
        <w:t xml:space="preserve">που αντιμετωπίζουν </w:t>
      </w:r>
      <w:r w:rsidR="00CA7B13" w:rsidRPr="0099014B">
        <w:t xml:space="preserve">τα μνημεία, όπως κινδύνους από ενδεχόμενους σεισμούς, πλημμύρες, καταιγίδες, φωτιές, δυνατούς ανέμους, κατακρήμνιση μέρους τους, καύσωνες κ.λ.π. Πιο συγκεκριμένα, δοκιμές λαμβάνουν χώρα σε κάποια από τα αρχαιότερα μνημεία του νησιού, όπως ο Φάρος του φρουρίου του Αγίου Νικολάου, ο Πύργος του Naillac, οι τάφοι των Πτολεμαίων και των Κορινθίων αλλά και σε μια από τις αρχαιότερες και σημαντικότερες γέφυρες της Ελλάδας, την ελληνιστική γέφυρα της Ρόδου. Η γέφυρα αυτή - παρά την καθημερινή της χρήση- διασώζεται εδώ και 2.200 χρόνια. Σήμερα όμως, η ακεραιότητα της διατρέχει σημαντικό κίνδυνο λόγω της κλιματικής αλλαγής αλλά και των έντονων απρόσμενων καιρικών φαινομένων που απειλούν συχνά το νησί της Ρόδου. </w:t>
      </w:r>
    </w:p>
    <w:p w14:paraId="5AE7E753" w14:textId="0DA23D63" w:rsidR="004836CE" w:rsidRDefault="004836CE" w:rsidP="004836CE">
      <w:pPr>
        <w:rPr>
          <w:lang w:val="el-GR"/>
        </w:rPr>
      </w:pPr>
    </w:p>
    <w:p w14:paraId="2419B776" w14:textId="44669C28" w:rsidR="004836CE" w:rsidRDefault="00CA7B13" w:rsidP="004836CE">
      <w:pPr>
        <w:rPr>
          <w:lang w:val="el-GR"/>
        </w:rPr>
      </w:pPr>
      <w:r>
        <w:rPr>
          <w:lang w:val="el-GR"/>
        </w:rPr>
        <w:t xml:space="preserve">Τόσο στην Ρόδο όσο και </w:t>
      </w:r>
      <w:r w:rsidRPr="00CA7B13">
        <w:rPr>
          <w:lang w:val="el-GR"/>
        </w:rPr>
        <w:t xml:space="preserve"> </w:t>
      </w:r>
      <w:r>
        <w:rPr>
          <w:lang w:val="el-GR"/>
        </w:rPr>
        <w:t xml:space="preserve">στις ευρωπαϊκές ιστορικές πόλεις </w:t>
      </w:r>
      <w:r w:rsidRPr="00967896">
        <w:t>της Γρανάδας, της Βενετίας</w:t>
      </w:r>
      <w:r>
        <w:rPr>
          <w:lang w:val="el-GR"/>
        </w:rPr>
        <w:t xml:space="preserve"> και </w:t>
      </w:r>
      <w:r w:rsidRPr="00967896">
        <w:t>του Τόνσμπεργκ</w:t>
      </w:r>
      <w:r>
        <w:rPr>
          <w:lang w:val="el-GR"/>
        </w:rPr>
        <w:t xml:space="preserve">, </w:t>
      </w:r>
      <w:r w:rsidRPr="00967896">
        <w:t xml:space="preserve">το έργο αξιοποιεί καινοτόμες τεχνολογίες και ψηφιακά εργαλεια (κλιματολογικά μοντέλα, μοντέλα ακραίων φαινομένων και των επιπτώσεών τους, δομική ανάλυση, υπηρεσίες Copernicus, επίγειες και δορυφορικές απεικονίσεις, κλπ.) για να δημιουργήσει μια πρωτοποριακή πλατφόρμα μέσω της οποίας αρμόδιοι πολιτιστικοί </w:t>
      </w:r>
      <w:r w:rsidRPr="00967896">
        <w:lastRenderedPageBreak/>
        <w:t>φορείς και δημόσιες αρχές θα ενημερώνονται για τους κινδύνους που απειλούν τα μνημεία και τους αρχαιολογικούς χώρους και θα μπορούν να λαμβάνουν ταχύτερες και αποτελεσματικότερες αποφάσεις, με στόχο τη βιώσιμη ανασυγκρότηση των ιστορικών περιοχών και την προστασία της υλικής πολιτισμικής κληρονομιάς τους.</w:t>
      </w:r>
    </w:p>
    <w:p w14:paraId="14693830" w14:textId="77777777" w:rsidR="004836CE" w:rsidRDefault="004836CE" w:rsidP="004836CE">
      <w:pPr>
        <w:rPr>
          <w:lang w:val="el-GR"/>
        </w:rPr>
      </w:pPr>
    </w:p>
    <w:p w14:paraId="152C5781" w14:textId="18EDA5B3" w:rsidR="004836CE" w:rsidRPr="004C5C4F" w:rsidRDefault="004C5C4F" w:rsidP="004C5C4F">
      <w:r w:rsidRPr="004C5C4F">
        <w:t>Το έργο χαίρει διεθνούς αναγνώρισης και τον περασμένο Νοέμβρη, βραβεύτηκε για την ερευνητική συμβολή του στην προστασία του οικολογικού και αρχιτεκτονικού περιβάλλοντος με το «Laurate 1st Series», στο πλαίσιο του Περιβαλλοντικού Διαγωνισμού «</w:t>
      </w:r>
      <w:r w:rsidRPr="00010482">
        <w:t>EcoWorld-2021</w:t>
      </w:r>
      <w:r w:rsidRPr="004C5C4F">
        <w:t>».</w:t>
      </w:r>
    </w:p>
    <w:p w14:paraId="6520C061" w14:textId="77777777" w:rsidR="004836CE" w:rsidRPr="00010482" w:rsidRDefault="004836CE" w:rsidP="004836CE"/>
    <w:p w14:paraId="099EC036" w14:textId="7FF1B4D6" w:rsidR="00D170F4" w:rsidRPr="00D170F4" w:rsidRDefault="004C5C4F" w:rsidP="00D170F4">
      <w:pPr>
        <w:rPr>
          <w:lang w:val="el-GR"/>
        </w:rPr>
      </w:pPr>
      <w:r w:rsidRPr="004C5C4F">
        <w:t xml:space="preserve">Όπως ανέφερε ο συντονιστής του </w:t>
      </w:r>
      <w:r w:rsidR="002C1C91">
        <w:rPr>
          <w:lang w:val="el-GR"/>
        </w:rPr>
        <w:t>H</w:t>
      </w:r>
      <w:r w:rsidR="002C1C91">
        <w:rPr>
          <w:lang w:val="en-US"/>
        </w:rPr>
        <w:t>YPERION</w:t>
      </w:r>
      <w:r w:rsidR="002C1C91" w:rsidRPr="002C1C91">
        <w:rPr>
          <w:lang w:val="el-GR"/>
        </w:rPr>
        <w:t xml:space="preserve"> </w:t>
      </w:r>
      <w:r>
        <w:rPr>
          <w:lang w:val="el-GR"/>
        </w:rPr>
        <w:t xml:space="preserve">και Διευθυντής Έρευνας και Ανάπτυξης </w:t>
      </w:r>
      <w:r w:rsidR="001702E6">
        <w:rPr>
          <w:lang w:val="el-GR"/>
        </w:rPr>
        <w:t xml:space="preserve">στο </w:t>
      </w:r>
      <w:r>
        <w:rPr>
          <w:lang w:val="el-GR"/>
        </w:rPr>
        <w:t xml:space="preserve">ΕΠΙΣΕΥ/ΕΜΠ, </w:t>
      </w:r>
      <w:proofErr w:type="spellStart"/>
      <w:r>
        <w:rPr>
          <w:lang w:val="el-GR"/>
        </w:rPr>
        <w:t>Δρ</w:t>
      </w:r>
      <w:proofErr w:type="spellEnd"/>
      <w:r w:rsidRPr="004C5C4F">
        <w:t xml:space="preserve"> Άγγελος Αμδίτης, «</w:t>
      </w:r>
      <w:r w:rsidR="00D170F4">
        <w:rPr>
          <w:lang w:val="el-GR"/>
        </w:rPr>
        <w:t xml:space="preserve">Η διάκριση αυτή μας επιτρέπει να </w:t>
      </w:r>
      <w:r w:rsidR="00D170F4" w:rsidRPr="004C5C4F">
        <w:t>συνεχίσουμε με ακόμη μεγαλύτερη θέρμη την ερευνητική μας δράση και να υποστηρίξουμε ελληνικούς, ευρωπαϊκούς αλλά και διεθνείς φορείς με νέα καινοτόμα τεχνολογικά εργαλεία</w:t>
      </w:r>
      <w:r w:rsidR="00D170F4">
        <w:rPr>
          <w:lang w:val="el-GR"/>
        </w:rPr>
        <w:t xml:space="preserve">. Η προσαρμογή στην κλιματική αλλαγή και τους </w:t>
      </w:r>
      <w:proofErr w:type="spellStart"/>
      <w:r w:rsidR="00D170F4">
        <w:rPr>
          <w:lang w:val="el-GR"/>
        </w:rPr>
        <w:t>γεωκλιματικούς</w:t>
      </w:r>
      <w:proofErr w:type="spellEnd"/>
      <w:r w:rsidR="00D170F4">
        <w:rPr>
          <w:lang w:val="el-GR"/>
        </w:rPr>
        <w:t xml:space="preserve"> κινδύνους</w:t>
      </w:r>
      <w:r w:rsidR="002C1C91" w:rsidRPr="002C1C91">
        <w:rPr>
          <w:lang w:val="el-GR"/>
        </w:rPr>
        <w:t xml:space="preserve"> </w:t>
      </w:r>
      <w:r w:rsidR="00D170F4">
        <w:rPr>
          <w:lang w:val="el-GR"/>
        </w:rPr>
        <w:t xml:space="preserve">είναι μια διαδικασία απολύτως απαραίτητη για τη διάσωση </w:t>
      </w:r>
      <w:r w:rsidR="002C1C91" w:rsidRPr="002C1C91">
        <w:rPr>
          <w:lang w:val="el-GR"/>
        </w:rPr>
        <w:t>τ</w:t>
      </w:r>
      <w:r w:rsidR="002C1C91">
        <w:rPr>
          <w:lang w:val="el-GR"/>
        </w:rPr>
        <w:t xml:space="preserve">ων ιστορικών και πολιτιστικών μας μνημείων </w:t>
      </w:r>
      <w:r w:rsidR="00D170F4">
        <w:rPr>
          <w:lang w:val="el-GR"/>
        </w:rPr>
        <w:t>και οι τεχνολογίες αιχμής είναι το κλειδί σε αυτή την πορεία»</w:t>
      </w:r>
      <w:r w:rsidR="002C1C91">
        <w:rPr>
          <w:lang w:val="el-GR"/>
        </w:rPr>
        <w:t xml:space="preserve">. </w:t>
      </w:r>
    </w:p>
    <w:p w14:paraId="423B70F5" w14:textId="2A408A45" w:rsidR="004C5C4F" w:rsidRPr="002C1C91" w:rsidRDefault="004C5C4F" w:rsidP="004C5C4F">
      <w:pPr>
        <w:rPr>
          <w:lang w:val="el-GR"/>
        </w:rPr>
      </w:pPr>
    </w:p>
    <w:p w14:paraId="16AA0B82" w14:textId="3A0A9A00" w:rsidR="002C1C91" w:rsidRPr="00F649F1" w:rsidRDefault="002C1C91" w:rsidP="002C1C91">
      <w:r>
        <w:rPr>
          <w:lang w:val="el-GR"/>
        </w:rPr>
        <w:t xml:space="preserve">Από την ελληνική πλευρά στο έργο </w:t>
      </w:r>
      <w:r w:rsidRPr="0073692B">
        <w:t xml:space="preserve">συμμετέχουν επίσης το </w:t>
      </w:r>
      <w:r w:rsidRPr="00010482">
        <w:t>Αριστοτέλειο Πανεπιστήμιο Θεσσαλονίκης</w:t>
      </w:r>
      <w:r w:rsidRPr="0073692B">
        <w:t xml:space="preserve">, το </w:t>
      </w:r>
      <w:r w:rsidRPr="00010482">
        <w:t>Εθνικό Μετσόβιο Πολυτεχνείο</w:t>
      </w:r>
      <w:r w:rsidRPr="0073692B">
        <w:t xml:space="preserve">, ο </w:t>
      </w:r>
      <w:r w:rsidRPr="00010482">
        <w:t>Δήμος Ρόδου</w:t>
      </w:r>
      <w:r w:rsidRPr="0073692B">
        <w:t xml:space="preserve">, η </w:t>
      </w:r>
      <w:r w:rsidRPr="00010482">
        <w:t>Εφορία Αρχαιοτήτων Δωδεκανήσου</w:t>
      </w:r>
      <w:r w:rsidRPr="0073692B">
        <w:t xml:space="preserve"> και το </w:t>
      </w:r>
      <w:r w:rsidRPr="00010482">
        <w:t>Διαπολιτισμικό Ευρώ-Μεσογειακό Κέντρο για την UNESCO.</w:t>
      </w:r>
      <w:r>
        <w:rPr>
          <w:lang w:val="el-GR"/>
        </w:rPr>
        <w:t xml:space="preserve"> Περισσότερες πληροφορίες για τις ερευνητικές δραστηριότητες στο ΗΥΡΕ</w:t>
      </w:r>
      <w:r>
        <w:rPr>
          <w:lang w:val="en-US"/>
        </w:rPr>
        <w:t>RION</w:t>
      </w:r>
      <w:r w:rsidRPr="002F7B65">
        <w:rPr>
          <w:lang w:val="el-GR"/>
        </w:rPr>
        <w:t xml:space="preserve"> μ</w:t>
      </w:r>
      <w:r>
        <w:rPr>
          <w:lang w:val="el-GR"/>
        </w:rPr>
        <w:t xml:space="preserve">πορεί κανείς να </w:t>
      </w:r>
      <w:r w:rsidR="00F649F1">
        <w:rPr>
          <w:lang w:val="el-GR"/>
        </w:rPr>
        <w:t>βρει</w:t>
      </w:r>
      <w:r>
        <w:rPr>
          <w:lang w:val="el-GR"/>
        </w:rPr>
        <w:t xml:space="preserve"> τόσο στον </w:t>
      </w:r>
      <w:proofErr w:type="spellStart"/>
      <w:r>
        <w:rPr>
          <w:lang w:val="el-GR"/>
        </w:rPr>
        <w:t>ιστότοπο</w:t>
      </w:r>
      <w:proofErr w:type="spellEnd"/>
      <w:r>
        <w:rPr>
          <w:lang w:val="el-GR"/>
        </w:rPr>
        <w:t xml:space="preserve"> </w:t>
      </w:r>
      <w:r w:rsidR="00B60F2A">
        <w:rPr>
          <w:lang w:val="el-GR"/>
        </w:rPr>
        <w:t>(</w:t>
      </w:r>
      <w:hyperlink r:id="rId8" w:history="1">
        <w:r w:rsidR="00B60F2A" w:rsidRPr="00930168">
          <w:rPr>
            <w:rStyle w:val="Hyperlink"/>
            <w:rFonts w:ascii="Open Sans" w:hAnsi="Open Sans" w:cs="Open Sans"/>
            <w:sz w:val="20"/>
            <w:szCs w:val="20"/>
            <w:lang w:val="el-GR"/>
          </w:rPr>
          <w:t>www.hyperion-project.eu</w:t>
        </w:r>
      </w:hyperlink>
      <w:r w:rsidR="00B60F2A" w:rsidRPr="00930168">
        <w:rPr>
          <w:rFonts w:ascii="Open Sans" w:hAnsi="Open Sans" w:cs="Open Sans"/>
          <w:sz w:val="20"/>
          <w:szCs w:val="20"/>
          <w:lang w:val="el-GR"/>
        </w:rPr>
        <w:t>.</w:t>
      </w:r>
      <w:r w:rsidR="00B60F2A">
        <w:rPr>
          <w:rFonts w:ascii="Open Sans" w:hAnsi="Open Sans" w:cs="Open Sans"/>
          <w:sz w:val="20"/>
          <w:szCs w:val="20"/>
          <w:lang w:val="el-GR"/>
        </w:rPr>
        <w:t>)</w:t>
      </w:r>
      <w:r>
        <w:rPr>
          <w:lang w:val="el-GR"/>
        </w:rPr>
        <w:t xml:space="preserve"> αλλά και στο ενημερωτικό </w:t>
      </w:r>
      <w:r>
        <w:rPr>
          <w:lang w:val="en-US"/>
        </w:rPr>
        <w:t>video</w:t>
      </w:r>
      <w:r w:rsidRPr="002F7B65">
        <w:rPr>
          <w:lang w:val="el-GR"/>
        </w:rPr>
        <w:t xml:space="preserve"> π</w:t>
      </w:r>
      <w:r>
        <w:rPr>
          <w:lang w:val="el-GR"/>
        </w:rPr>
        <w:t xml:space="preserve">ου πρόσφατα δημιουργήθηκε με την υποστήριξη του </w:t>
      </w:r>
      <w:r w:rsidR="00F649F1">
        <w:rPr>
          <w:lang w:val="el-GR"/>
        </w:rPr>
        <w:t>ευρωπαϊκού</w:t>
      </w:r>
      <w:r>
        <w:rPr>
          <w:lang w:val="el-GR"/>
        </w:rPr>
        <w:t xml:space="preserve"> προγράμματος παρατήρησης του περιβάλλοντος της </w:t>
      </w:r>
      <w:r w:rsidR="00F649F1">
        <w:rPr>
          <w:lang w:val="el-GR"/>
        </w:rPr>
        <w:t>γης</w:t>
      </w:r>
      <w:r>
        <w:rPr>
          <w:lang w:val="el-GR"/>
        </w:rPr>
        <w:t xml:space="preserve"> </w:t>
      </w:r>
      <w:r>
        <w:rPr>
          <w:lang w:val="en-US"/>
        </w:rPr>
        <w:t>Copernicus</w:t>
      </w:r>
      <w:r w:rsidRPr="002F7B65">
        <w:rPr>
          <w:lang w:val="el-GR"/>
        </w:rPr>
        <w:t xml:space="preserve"> </w:t>
      </w:r>
      <w:r>
        <w:rPr>
          <w:lang w:val="el-GR"/>
        </w:rPr>
        <w:t>και του μη κερδοσκοπικού οργανισμού</w:t>
      </w:r>
      <w:r w:rsidRPr="00F649F1">
        <w:t xml:space="preserve"> </w:t>
      </w:r>
      <w:hyperlink r:id="rId9" w:history="1">
        <w:r w:rsidRPr="00F649F1">
          <w:rPr>
            <w:rStyle w:val="Hyperlink"/>
          </w:rPr>
          <w:t>Eurisy</w:t>
        </w:r>
      </w:hyperlink>
      <w:r w:rsidRPr="00F649F1">
        <w:t xml:space="preserve">. </w:t>
      </w:r>
    </w:p>
    <w:p w14:paraId="4C4514FB" w14:textId="77777777" w:rsidR="004C5C4F" w:rsidRPr="002C1C91" w:rsidRDefault="004C5C4F" w:rsidP="004C5C4F">
      <w:pPr>
        <w:rPr>
          <w:lang w:val="el-GR"/>
        </w:rPr>
      </w:pPr>
    </w:p>
    <w:p w14:paraId="5DFCB075" w14:textId="77777777" w:rsidR="004836CE" w:rsidRDefault="004836CE" w:rsidP="004836CE">
      <w:pPr>
        <w:rPr>
          <w:lang w:val="el-GR"/>
        </w:rPr>
      </w:pPr>
    </w:p>
    <w:p w14:paraId="48CAB498" w14:textId="237EFCBE" w:rsidR="004A38B1" w:rsidRPr="004A38B1" w:rsidRDefault="004A38B1" w:rsidP="00536F89">
      <w:pPr>
        <w:rPr>
          <w:rFonts w:ascii="Cambria" w:hAnsi="Cambria"/>
          <w:color w:val="2D373D"/>
          <w:sz w:val="27"/>
          <w:szCs w:val="27"/>
          <w:shd w:val="clear" w:color="auto" w:fill="FFFFFF"/>
        </w:rPr>
      </w:pPr>
    </w:p>
    <w:p w14:paraId="59B2D07A" w14:textId="3BF4AECA" w:rsidR="004A38B1" w:rsidRDefault="004A38B1" w:rsidP="00536F89">
      <w:pPr>
        <w:rPr>
          <w:rFonts w:ascii="Cambria" w:hAnsi="Cambria"/>
          <w:color w:val="2D373D"/>
          <w:sz w:val="27"/>
          <w:szCs w:val="27"/>
          <w:shd w:val="clear" w:color="auto" w:fill="FFFFFF"/>
          <w:lang w:val="el-GR"/>
        </w:rPr>
      </w:pPr>
    </w:p>
    <w:p w14:paraId="34E24663" w14:textId="67B316FC" w:rsidR="004A38B1" w:rsidRDefault="004A38B1" w:rsidP="00536F89">
      <w:pPr>
        <w:rPr>
          <w:rFonts w:ascii="Cambria" w:hAnsi="Cambria"/>
          <w:color w:val="2D373D"/>
          <w:sz w:val="27"/>
          <w:szCs w:val="27"/>
          <w:shd w:val="clear" w:color="auto" w:fill="FFFFFF"/>
          <w:lang w:val="el-GR"/>
        </w:rPr>
      </w:pPr>
    </w:p>
    <w:p w14:paraId="5C85A546" w14:textId="0E226592" w:rsidR="004A38B1" w:rsidRDefault="004A38B1" w:rsidP="00536F89">
      <w:pPr>
        <w:rPr>
          <w:rFonts w:ascii="Cambria" w:hAnsi="Cambria"/>
          <w:color w:val="2D373D"/>
          <w:sz w:val="27"/>
          <w:szCs w:val="27"/>
          <w:shd w:val="clear" w:color="auto" w:fill="FFFFFF"/>
          <w:lang w:val="el-GR"/>
        </w:rPr>
      </w:pPr>
    </w:p>
    <w:p w14:paraId="589F3E2C" w14:textId="7020F74C" w:rsidR="004A38B1" w:rsidRDefault="004A38B1" w:rsidP="00536F89">
      <w:pPr>
        <w:rPr>
          <w:rFonts w:ascii="Cambria" w:hAnsi="Cambria"/>
          <w:color w:val="2D373D"/>
          <w:sz w:val="27"/>
          <w:szCs w:val="27"/>
          <w:shd w:val="clear" w:color="auto" w:fill="FFFFFF"/>
          <w:lang w:val="el-GR"/>
        </w:rPr>
      </w:pPr>
    </w:p>
    <w:p w14:paraId="5844992C" w14:textId="54674354" w:rsidR="004A38B1" w:rsidRDefault="004A38B1" w:rsidP="00536F89">
      <w:pPr>
        <w:rPr>
          <w:rFonts w:ascii="Cambria" w:hAnsi="Cambria"/>
          <w:color w:val="2D373D"/>
          <w:sz w:val="27"/>
          <w:szCs w:val="27"/>
          <w:shd w:val="clear" w:color="auto" w:fill="FFFFFF"/>
          <w:lang w:val="el-GR"/>
        </w:rPr>
      </w:pPr>
    </w:p>
    <w:p w14:paraId="188EC004" w14:textId="37690C68" w:rsidR="001702E6" w:rsidRDefault="001702E6" w:rsidP="00536F89">
      <w:pPr>
        <w:rPr>
          <w:rFonts w:ascii="Cambria" w:hAnsi="Cambria"/>
          <w:color w:val="2D373D"/>
          <w:sz w:val="27"/>
          <w:szCs w:val="27"/>
          <w:shd w:val="clear" w:color="auto" w:fill="FFFFFF"/>
          <w:lang w:val="el-GR"/>
        </w:rPr>
      </w:pPr>
    </w:p>
    <w:p w14:paraId="540DB90A" w14:textId="2D808482" w:rsidR="001702E6" w:rsidRDefault="001702E6" w:rsidP="00536F89">
      <w:pPr>
        <w:rPr>
          <w:rFonts w:ascii="Cambria" w:hAnsi="Cambria"/>
          <w:color w:val="2D373D"/>
          <w:sz w:val="27"/>
          <w:szCs w:val="27"/>
          <w:shd w:val="clear" w:color="auto" w:fill="FFFFFF"/>
          <w:lang w:val="el-GR"/>
        </w:rPr>
      </w:pPr>
    </w:p>
    <w:p w14:paraId="36683AD5" w14:textId="57A5BB6B" w:rsidR="001702E6" w:rsidRDefault="001702E6" w:rsidP="00536F89">
      <w:pPr>
        <w:rPr>
          <w:rFonts w:ascii="Cambria" w:hAnsi="Cambria"/>
          <w:color w:val="2D373D"/>
          <w:sz w:val="27"/>
          <w:szCs w:val="27"/>
          <w:shd w:val="clear" w:color="auto" w:fill="FFFFFF"/>
          <w:lang w:val="el-GR"/>
        </w:rPr>
      </w:pPr>
    </w:p>
    <w:p w14:paraId="0C13E100" w14:textId="71AB6A67" w:rsidR="001702E6" w:rsidRDefault="001702E6" w:rsidP="00536F89">
      <w:pPr>
        <w:rPr>
          <w:rFonts w:ascii="Cambria" w:hAnsi="Cambria"/>
          <w:color w:val="2D373D"/>
          <w:sz w:val="27"/>
          <w:szCs w:val="27"/>
          <w:shd w:val="clear" w:color="auto" w:fill="FFFFFF"/>
          <w:lang w:val="el-GR"/>
        </w:rPr>
      </w:pPr>
    </w:p>
    <w:p w14:paraId="581DF477" w14:textId="10386D99" w:rsidR="001702E6" w:rsidRDefault="001702E6" w:rsidP="00536F89">
      <w:pPr>
        <w:rPr>
          <w:rFonts w:ascii="Cambria" w:hAnsi="Cambria"/>
          <w:color w:val="2D373D"/>
          <w:sz w:val="27"/>
          <w:szCs w:val="27"/>
          <w:shd w:val="clear" w:color="auto" w:fill="FFFFFF"/>
          <w:lang w:val="el-GR"/>
        </w:rPr>
      </w:pPr>
    </w:p>
    <w:p w14:paraId="5FD13D6E" w14:textId="77777777" w:rsidR="001702E6" w:rsidRDefault="001702E6" w:rsidP="00536F89">
      <w:pPr>
        <w:rPr>
          <w:rFonts w:ascii="Cambria" w:hAnsi="Cambria"/>
          <w:color w:val="2D373D"/>
          <w:sz w:val="27"/>
          <w:szCs w:val="27"/>
          <w:shd w:val="clear" w:color="auto" w:fill="FFFFFF"/>
          <w:lang w:val="el-GR"/>
        </w:rPr>
      </w:pPr>
    </w:p>
    <w:p w14:paraId="40A43C5C" w14:textId="77777777" w:rsidR="00BC4EC5" w:rsidRPr="00967896" w:rsidRDefault="00BC4EC5" w:rsidP="00967896">
      <w:pPr>
        <w:rPr>
          <w:lang w:val="el-GR"/>
        </w:rPr>
      </w:pPr>
    </w:p>
    <w:p w14:paraId="50F1ECD4" w14:textId="4F0EAF80" w:rsidR="00967896" w:rsidRPr="00967896" w:rsidRDefault="00967896" w:rsidP="00967896">
      <w:pPr>
        <w:rPr>
          <w:lang w:val="el-GR"/>
        </w:rPr>
      </w:pPr>
    </w:p>
    <w:p w14:paraId="0F71EF11" w14:textId="77777777" w:rsidR="00867C3E" w:rsidRDefault="00867C3E" w:rsidP="006159AD">
      <w:pPr>
        <w:rPr>
          <w:rFonts w:ascii="Open Sans" w:eastAsia="Calibri" w:hAnsi="Open Sans" w:cs="Open Sans"/>
          <w:b/>
          <w:sz w:val="18"/>
          <w:szCs w:val="18"/>
          <w:u w:val="single"/>
          <w:lang w:val="el-GR"/>
        </w:rPr>
      </w:pPr>
    </w:p>
    <w:p w14:paraId="416488AD" w14:textId="77777777" w:rsidR="00867C3E" w:rsidRDefault="00867C3E" w:rsidP="006159AD">
      <w:pPr>
        <w:rPr>
          <w:rFonts w:ascii="Open Sans" w:eastAsia="Calibri" w:hAnsi="Open Sans" w:cs="Open Sans"/>
          <w:b/>
          <w:sz w:val="18"/>
          <w:szCs w:val="18"/>
          <w:u w:val="single"/>
          <w:lang w:val="el-GR"/>
        </w:rPr>
      </w:pPr>
    </w:p>
    <w:p w14:paraId="304B4F63" w14:textId="20ED0EFB" w:rsidR="006159AD" w:rsidRPr="00867C3E" w:rsidRDefault="006159AD" w:rsidP="006159AD">
      <w:pPr>
        <w:rPr>
          <w:rFonts w:ascii="Open Sans" w:eastAsia="Calibri" w:hAnsi="Open Sans" w:cs="Open Sans"/>
          <w:b/>
          <w:sz w:val="18"/>
          <w:szCs w:val="18"/>
          <w:u w:val="single"/>
          <w:lang w:val="el-GR"/>
        </w:rPr>
      </w:pPr>
      <w:r w:rsidRPr="00867C3E">
        <w:rPr>
          <w:rFonts w:ascii="Open Sans" w:eastAsia="Calibri" w:hAnsi="Open Sans" w:cs="Open Sans"/>
          <w:b/>
          <w:sz w:val="18"/>
          <w:szCs w:val="18"/>
          <w:u w:val="single"/>
          <w:lang w:val="el-GR"/>
        </w:rPr>
        <w:lastRenderedPageBreak/>
        <w:t>Στοιχεία Έργου</w:t>
      </w:r>
    </w:p>
    <w:tbl>
      <w:tblPr>
        <w:tblStyle w:val="PlainTable11"/>
        <w:tblW w:w="10065" w:type="dxa"/>
        <w:tblInd w:w="-714" w:type="dxa"/>
        <w:tblLook w:val="04A0" w:firstRow="1" w:lastRow="0" w:firstColumn="1" w:lastColumn="0" w:noHBand="0" w:noVBand="1"/>
      </w:tblPr>
      <w:tblGrid>
        <w:gridCol w:w="1843"/>
        <w:gridCol w:w="7088"/>
        <w:gridCol w:w="1134"/>
      </w:tblGrid>
      <w:tr w:rsidR="006159AD" w:rsidRPr="00867C3E" w14:paraId="2C573B4D" w14:textId="77777777" w:rsidTr="00867C3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54315A1C"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Διάρκεια:</w:t>
            </w:r>
          </w:p>
        </w:tc>
        <w:tc>
          <w:tcPr>
            <w:tcW w:w="8222" w:type="dxa"/>
            <w:gridSpan w:val="2"/>
          </w:tcPr>
          <w:p w14:paraId="045AD983" w14:textId="77777777" w:rsidR="006159AD" w:rsidRPr="00867C3E" w:rsidRDefault="006159AD" w:rsidP="006159AD">
            <w:pP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 w:val="18"/>
                <w:szCs w:val="18"/>
              </w:rPr>
            </w:pPr>
            <w:r w:rsidRPr="00867C3E">
              <w:rPr>
                <w:rFonts w:ascii="Open Sans" w:eastAsia="Calibri" w:hAnsi="Open Sans" w:cs="Open Sans"/>
                <w:sz w:val="18"/>
                <w:szCs w:val="18"/>
              </w:rPr>
              <w:t>42 μήνες (Ιούνιος 2019 – Νοέμβριος 2022)</w:t>
            </w:r>
          </w:p>
        </w:tc>
      </w:tr>
      <w:tr w:rsidR="006159AD" w:rsidRPr="00867C3E" w14:paraId="3B516492" w14:textId="77777777" w:rsidTr="0086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298AC21B"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Ημερομηνία Έναρξης:</w:t>
            </w:r>
          </w:p>
        </w:tc>
        <w:tc>
          <w:tcPr>
            <w:tcW w:w="8222" w:type="dxa"/>
            <w:gridSpan w:val="2"/>
          </w:tcPr>
          <w:p w14:paraId="4B454413" w14:textId="77777777" w:rsidR="006159AD" w:rsidRPr="00867C3E" w:rsidRDefault="006159AD" w:rsidP="006159AD">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18"/>
                <w:szCs w:val="18"/>
              </w:rPr>
            </w:pPr>
            <w:r w:rsidRPr="00867C3E">
              <w:rPr>
                <w:rFonts w:ascii="Open Sans" w:eastAsia="Calibri" w:hAnsi="Open Sans" w:cs="Open Sans"/>
                <w:sz w:val="18"/>
                <w:szCs w:val="18"/>
              </w:rPr>
              <w:t>1</w:t>
            </w:r>
            <w:r w:rsidRPr="00867C3E">
              <w:rPr>
                <w:rFonts w:ascii="Open Sans" w:eastAsia="Calibri" w:hAnsi="Open Sans" w:cs="Open Sans"/>
                <w:sz w:val="18"/>
                <w:szCs w:val="18"/>
                <w:vertAlign w:val="superscript"/>
              </w:rPr>
              <w:t>η</w:t>
            </w:r>
            <w:r w:rsidRPr="00867C3E">
              <w:rPr>
                <w:rFonts w:ascii="Open Sans" w:eastAsia="Calibri" w:hAnsi="Open Sans" w:cs="Open Sans"/>
                <w:sz w:val="18"/>
                <w:szCs w:val="18"/>
              </w:rPr>
              <w:t xml:space="preserve"> Ιουνίου 2019</w:t>
            </w:r>
          </w:p>
        </w:tc>
      </w:tr>
      <w:tr w:rsidR="006159AD" w:rsidRPr="00867C3E" w14:paraId="4DFD976E" w14:textId="77777777" w:rsidTr="00867C3E">
        <w:trPr>
          <w:gridAfter w:val="1"/>
          <w:wAfter w:w="1134" w:type="dxa"/>
        </w:trPr>
        <w:tc>
          <w:tcPr>
            <w:cnfStyle w:val="001000000000" w:firstRow="0" w:lastRow="0" w:firstColumn="1" w:lastColumn="0" w:oddVBand="0" w:evenVBand="0" w:oddHBand="0" w:evenHBand="0" w:firstRowFirstColumn="0" w:firstRowLastColumn="0" w:lastRowFirstColumn="0" w:lastRowLastColumn="0"/>
            <w:tcW w:w="1843" w:type="dxa"/>
          </w:tcPr>
          <w:p w14:paraId="3C8BFC72"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Χρηματοδότηση από Ευρωπαϊκή Επιτροπή:</w:t>
            </w:r>
          </w:p>
        </w:tc>
        <w:tc>
          <w:tcPr>
            <w:tcW w:w="7088" w:type="dxa"/>
          </w:tcPr>
          <w:p w14:paraId="61607F39" w14:textId="77777777" w:rsidR="006159AD" w:rsidRPr="00867C3E" w:rsidRDefault="006159AD" w:rsidP="006159A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sz w:val="18"/>
                <w:szCs w:val="18"/>
              </w:rPr>
            </w:pPr>
            <w:r w:rsidRPr="00867C3E">
              <w:rPr>
                <w:rFonts w:ascii="Open Sans" w:eastAsia="Calibri" w:hAnsi="Open Sans" w:cs="Open Sans"/>
                <w:noProof/>
                <w:sz w:val="18"/>
                <w:szCs w:val="18"/>
                <w:lang w:eastAsia="el-GR"/>
              </w:rPr>
              <w:drawing>
                <wp:inline distT="0" distB="0" distL="0" distR="0" wp14:anchorId="0A51B157" wp14:editId="7B0D0DF9">
                  <wp:extent cx="685591" cy="476250"/>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92404" cy="480983"/>
                          </a:xfrm>
                          <a:prstGeom prst="rect">
                            <a:avLst/>
                          </a:prstGeom>
                          <a:noFill/>
                          <a:ln>
                            <a:noFill/>
                          </a:ln>
                        </pic:spPr>
                      </pic:pic>
                    </a:graphicData>
                  </a:graphic>
                </wp:inline>
              </w:drawing>
            </w:r>
            <w:r w:rsidRPr="00867C3E">
              <w:rPr>
                <w:rFonts w:ascii="Open Sans" w:eastAsia="Calibri" w:hAnsi="Open Sans" w:cs="Open Sans"/>
                <w:sz w:val="18"/>
                <w:szCs w:val="18"/>
              </w:rPr>
              <w:t xml:space="preserve"> </w:t>
            </w:r>
            <w:r w:rsidRPr="00867C3E">
              <w:rPr>
                <w:rFonts w:ascii="Open Sans" w:eastAsia="Calibri" w:hAnsi="Open Sans" w:cs="Open Sans"/>
                <w:noProof/>
                <w:sz w:val="18"/>
                <w:szCs w:val="18"/>
                <w:lang w:eastAsia="el-GR"/>
              </w:rPr>
              <w:drawing>
                <wp:inline distT="0" distB="0" distL="0" distR="0" wp14:anchorId="3EDE1294" wp14:editId="687B7AD3">
                  <wp:extent cx="1428750" cy="46719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65987" cy="479371"/>
                          </a:xfrm>
                          <a:prstGeom prst="rect">
                            <a:avLst/>
                          </a:prstGeom>
                          <a:noFill/>
                          <a:ln>
                            <a:noFill/>
                          </a:ln>
                        </pic:spPr>
                      </pic:pic>
                    </a:graphicData>
                  </a:graphic>
                </wp:inline>
              </w:drawing>
            </w:r>
          </w:p>
        </w:tc>
      </w:tr>
      <w:tr w:rsidR="006159AD" w:rsidRPr="00867C3E" w14:paraId="719CAC51" w14:textId="77777777" w:rsidTr="0086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14A73C1E"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Συντονιστής:</w:t>
            </w:r>
          </w:p>
        </w:tc>
        <w:tc>
          <w:tcPr>
            <w:tcW w:w="8222" w:type="dxa"/>
            <w:gridSpan w:val="2"/>
          </w:tcPr>
          <w:p w14:paraId="6EBA069D" w14:textId="77777777" w:rsidR="006159AD" w:rsidRPr="00867C3E" w:rsidRDefault="006159AD" w:rsidP="006159AD">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Ερευνητικό Πανεπιστημιακό Ινστιτούτο Συστημάτων Επικοινωνιών και Υπολογιστών (ΕΠΙΣΕΥ)</w:t>
            </w:r>
          </w:p>
        </w:tc>
      </w:tr>
      <w:tr w:rsidR="006159AD" w:rsidRPr="00867C3E" w14:paraId="30A50589" w14:textId="77777777" w:rsidTr="00867C3E">
        <w:tc>
          <w:tcPr>
            <w:cnfStyle w:val="001000000000" w:firstRow="0" w:lastRow="0" w:firstColumn="1" w:lastColumn="0" w:oddVBand="0" w:evenVBand="0" w:oddHBand="0" w:evenHBand="0" w:firstRowFirstColumn="0" w:firstRowLastColumn="0" w:lastRowFirstColumn="0" w:lastRowLastColumn="0"/>
            <w:tcW w:w="1843" w:type="dxa"/>
          </w:tcPr>
          <w:p w14:paraId="228BA639"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Ιστοσελίδα:</w:t>
            </w:r>
          </w:p>
        </w:tc>
        <w:tc>
          <w:tcPr>
            <w:tcW w:w="8222" w:type="dxa"/>
            <w:gridSpan w:val="2"/>
          </w:tcPr>
          <w:p w14:paraId="6274A9DA" w14:textId="77777777" w:rsidR="006159AD" w:rsidRPr="00867C3E" w:rsidRDefault="005D10ED" w:rsidP="006159A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sz w:val="18"/>
                <w:szCs w:val="18"/>
              </w:rPr>
            </w:pPr>
            <w:hyperlink r:id="rId12" w:history="1">
              <w:r w:rsidR="006159AD" w:rsidRPr="00867C3E">
                <w:rPr>
                  <w:rFonts w:ascii="Open Sans" w:eastAsia="Calibri" w:hAnsi="Open Sans" w:cs="Open Sans"/>
                  <w:color w:val="002087"/>
                  <w:sz w:val="18"/>
                  <w:szCs w:val="18"/>
                  <w:u w:val="single"/>
                </w:rPr>
                <w:t>www.hyperion-project.eu</w:t>
              </w:r>
            </w:hyperlink>
            <w:r w:rsidR="006159AD" w:rsidRPr="00867C3E">
              <w:rPr>
                <w:rFonts w:ascii="Open Sans" w:eastAsia="Calibri" w:hAnsi="Open Sans" w:cs="Open Sans"/>
                <w:sz w:val="18"/>
                <w:szCs w:val="18"/>
              </w:rPr>
              <w:t xml:space="preserve"> </w:t>
            </w:r>
          </w:p>
        </w:tc>
      </w:tr>
      <w:tr w:rsidR="006159AD" w:rsidRPr="00867C3E" w14:paraId="4CA90DEC" w14:textId="77777777" w:rsidTr="0086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45D21D7B" w14:textId="77777777" w:rsidR="006159AD" w:rsidRPr="00867C3E" w:rsidRDefault="006159AD" w:rsidP="006159AD">
            <w:pPr>
              <w:rPr>
                <w:rFonts w:ascii="Open Sans" w:eastAsia="Calibri" w:hAnsi="Open Sans" w:cs="Open Sans"/>
                <w:color w:val="000000"/>
                <w:sz w:val="18"/>
                <w:szCs w:val="18"/>
              </w:rPr>
            </w:pPr>
            <w:r w:rsidRPr="00867C3E">
              <w:rPr>
                <w:rFonts w:ascii="Open Sans" w:eastAsia="Calibri" w:hAnsi="Open Sans" w:cs="Open Sans"/>
                <w:color w:val="000000"/>
                <w:sz w:val="18"/>
                <w:szCs w:val="18"/>
              </w:rPr>
              <w:t>Μέσα Κοινωνικής Δικτύωσης:</w:t>
            </w:r>
          </w:p>
          <w:p w14:paraId="28C1C0D1" w14:textId="77777777" w:rsidR="006159AD" w:rsidRPr="00867C3E" w:rsidRDefault="006159AD" w:rsidP="006159AD">
            <w:pPr>
              <w:rPr>
                <w:rFonts w:ascii="Open Sans" w:eastAsia="Calibri" w:hAnsi="Open Sans" w:cs="Open Sans"/>
                <w:sz w:val="18"/>
                <w:szCs w:val="18"/>
              </w:rPr>
            </w:pPr>
          </w:p>
        </w:tc>
        <w:tc>
          <w:tcPr>
            <w:tcW w:w="8222" w:type="dxa"/>
            <w:gridSpan w:val="2"/>
          </w:tcPr>
          <w:p w14:paraId="2C0ED031" w14:textId="77777777" w:rsidR="006159AD" w:rsidRPr="00867C3E" w:rsidRDefault="006159AD" w:rsidP="006159AD">
            <w:pPr>
              <w:numPr>
                <w:ilvl w:val="1"/>
                <w:numId w:val="9"/>
              </w:numPr>
              <w:contextualSpacing/>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Twitter: </w:t>
            </w:r>
            <w:r w:rsidR="007832D4" w:rsidRPr="00867C3E">
              <w:rPr>
                <w:sz w:val="18"/>
                <w:szCs w:val="18"/>
              </w:rPr>
              <w:fldChar w:fldCharType="begin"/>
            </w:r>
            <w:r w:rsidR="007832D4" w:rsidRPr="00867C3E">
              <w:rPr>
                <w:sz w:val="18"/>
                <w:szCs w:val="18"/>
              </w:rPr>
              <w:instrText xml:space="preserve"> HYPERLINK "https://twitter.com/EuHyperion?lang=en" </w:instrText>
            </w:r>
            <w:r w:rsidR="007832D4" w:rsidRPr="00867C3E">
              <w:rPr>
                <w:sz w:val="18"/>
                <w:szCs w:val="18"/>
              </w:rPr>
              <w:fldChar w:fldCharType="separate"/>
            </w:r>
            <w:r w:rsidRPr="00867C3E">
              <w:rPr>
                <w:rFonts w:ascii="Open Sans" w:eastAsia="Calibri" w:hAnsi="Open Sans" w:cs="Open Sans"/>
                <w:color w:val="002087"/>
                <w:sz w:val="18"/>
                <w:szCs w:val="18"/>
                <w:u w:val="single"/>
              </w:rPr>
              <w:t>@EuHyperion</w:t>
            </w:r>
            <w:r w:rsidR="007832D4" w:rsidRPr="00867C3E">
              <w:rPr>
                <w:rFonts w:ascii="Open Sans" w:eastAsia="Calibri" w:hAnsi="Open Sans" w:cs="Open Sans"/>
                <w:color w:val="002087"/>
                <w:sz w:val="18"/>
                <w:szCs w:val="18"/>
                <w:u w:val="single"/>
              </w:rPr>
              <w:fldChar w:fldCharType="end"/>
            </w:r>
          </w:p>
          <w:p w14:paraId="4F55BF77" w14:textId="77777777" w:rsidR="006159AD" w:rsidRPr="00867C3E" w:rsidRDefault="006159AD" w:rsidP="006159AD">
            <w:pPr>
              <w:numPr>
                <w:ilvl w:val="1"/>
                <w:numId w:val="9"/>
              </w:numPr>
              <w:contextualSpacing/>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Facebook: </w:t>
            </w:r>
            <w:r w:rsidR="007832D4" w:rsidRPr="00867C3E">
              <w:rPr>
                <w:sz w:val="18"/>
                <w:szCs w:val="18"/>
              </w:rPr>
              <w:fldChar w:fldCharType="begin"/>
            </w:r>
            <w:r w:rsidR="007832D4" w:rsidRPr="00867C3E">
              <w:rPr>
                <w:sz w:val="18"/>
                <w:szCs w:val="18"/>
              </w:rPr>
              <w:instrText xml:space="preserve"> HYPERLINK "https://www.facebook.com/HyperionEUProject/" </w:instrText>
            </w:r>
            <w:r w:rsidR="007832D4" w:rsidRPr="00867C3E">
              <w:rPr>
                <w:sz w:val="18"/>
                <w:szCs w:val="18"/>
              </w:rPr>
              <w:fldChar w:fldCharType="separate"/>
            </w:r>
            <w:r w:rsidRPr="00867C3E">
              <w:rPr>
                <w:rFonts w:ascii="Open Sans" w:eastAsia="Calibri" w:hAnsi="Open Sans" w:cs="Open Sans"/>
                <w:color w:val="002087"/>
                <w:sz w:val="18"/>
                <w:szCs w:val="18"/>
                <w:u w:val="single"/>
              </w:rPr>
              <w:t>@HyperionEUProject</w:t>
            </w:r>
            <w:r w:rsidR="007832D4" w:rsidRPr="00867C3E">
              <w:rPr>
                <w:rFonts w:ascii="Open Sans" w:eastAsia="Calibri" w:hAnsi="Open Sans" w:cs="Open Sans"/>
                <w:color w:val="002087"/>
                <w:sz w:val="18"/>
                <w:szCs w:val="18"/>
                <w:u w:val="single"/>
              </w:rPr>
              <w:fldChar w:fldCharType="end"/>
            </w:r>
            <w:r w:rsidRPr="00867C3E">
              <w:rPr>
                <w:rFonts w:ascii="Open Sans" w:eastAsia="Calibri" w:hAnsi="Open Sans" w:cs="Open Sans"/>
                <w:color w:val="000000"/>
                <w:sz w:val="18"/>
                <w:szCs w:val="18"/>
              </w:rPr>
              <w:t xml:space="preserve"> </w:t>
            </w:r>
          </w:p>
          <w:p w14:paraId="279F2601" w14:textId="77777777" w:rsidR="006159AD" w:rsidRPr="00867C3E" w:rsidRDefault="006159AD" w:rsidP="006159AD">
            <w:pPr>
              <w:numPr>
                <w:ilvl w:val="1"/>
                <w:numId w:val="9"/>
              </w:numPr>
              <w:contextualSpacing/>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LinkedIn page: </w:t>
            </w:r>
            <w:r w:rsidR="007832D4" w:rsidRPr="00867C3E">
              <w:rPr>
                <w:sz w:val="18"/>
                <w:szCs w:val="18"/>
              </w:rPr>
              <w:fldChar w:fldCharType="begin"/>
            </w:r>
            <w:r w:rsidR="007832D4" w:rsidRPr="00867C3E">
              <w:rPr>
                <w:sz w:val="18"/>
                <w:szCs w:val="18"/>
              </w:rPr>
              <w:instrText xml:space="preserve"> HYPERLINK "https://www.linkedin.com/company/hyperioneuproject/about/" </w:instrText>
            </w:r>
            <w:r w:rsidR="007832D4" w:rsidRPr="00867C3E">
              <w:rPr>
                <w:sz w:val="18"/>
                <w:szCs w:val="18"/>
              </w:rPr>
              <w:fldChar w:fldCharType="separate"/>
            </w:r>
            <w:r w:rsidRPr="00867C3E">
              <w:rPr>
                <w:rFonts w:ascii="Open Sans" w:eastAsia="Calibri" w:hAnsi="Open Sans" w:cs="Open Sans"/>
                <w:color w:val="002087"/>
                <w:sz w:val="18"/>
                <w:szCs w:val="18"/>
                <w:u w:val="single"/>
              </w:rPr>
              <w:t>Hyperion Project</w:t>
            </w:r>
            <w:r w:rsidR="007832D4" w:rsidRPr="00867C3E">
              <w:rPr>
                <w:rFonts w:ascii="Open Sans" w:eastAsia="Calibri" w:hAnsi="Open Sans" w:cs="Open Sans"/>
                <w:color w:val="002087"/>
                <w:sz w:val="18"/>
                <w:szCs w:val="18"/>
                <w:u w:val="single"/>
              </w:rPr>
              <w:fldChar w:fldCharType="end"/>
            </w:r>
            <w:r w:rsidRPr="00867C3E">
              <w:rPr>
                <w:rFonts w:ascii="Open Sans" w:eastAsia="Calibri" w:hAnsi="Open Sans" w:cs="Open Sans"/>
                <w:color w:val="000000"/>
                <w:sz w:val="18"/>
                <w:szCs w:val="18"/>
              </w:rPr>
              <w:t xml:space="preserve"> </w:t>
            </w:r>
          </w:p>
          <w:p w14:paraId="1F81ABD0" w14:textId="77777777" w:rsidR="006159AD" w:rsidRPr="00867C3E" w:rsidRDefault="006159AD" w:rsidP="006159AD">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18"/>
                <w:szCs w:val="18"/>
              </w:rPr>
            </w:pPr>
          </w:p>
        </w:tc>
      </w:tr>
      <w:tr w:rsidR="006159AD" w:rsidRPr="00867C3E" w14:paraId="4B2A9B8C" w14:textId="77777777" w:rsidTr="00867C3E">
        <w:tc>
          <w:tcPr>
            <w:cnfStyle w:val="001000000000" w:firstRow="0" w:lastRow="0" w:firstColumn="1" w:lastColumn="0" w:oddVBand="0" w:evenVBand="0" w:oddHBand="0" w:evenHBand="0" w:firstRowFirstColumn="0" w:firstRowLastColumn="0" w:lastRowFirstColumn="0" w:lastRowLastColumn="0"/>
            <w:tcW w:w="1843" w:type="dxa"/>
          </w:tcPr>
          <w:p w14:paraId="0C87FBE4" w14:textId="77777777" w:rsidR="006159AD" w:rsidRPr="00867C3E" w:rsidRDefault="006159AD" w:rsidP="006159AD">
            <w:pPr>
              <w:rPr>
                <w:rFonts w:ascii="Open Sans" w:eastAsia="Calibri" w:hAnsi="Open Sans" w:cs="Open Sans"/>
                <w:sz w:val="18"/>
                <w:szCs w:val="18"/>
              </w:rPr>
            </w:pPr>
            <w:r w:rsidRPr="00867C3E">
              <w:rPr>
                <w:rFonts w:ascii="Open Sans" w:eastAsia="Calibri" w:hAnsi="Open Sans" w:cs="Open Sans"/>
                <w:sz w:val="18"/>
                <w:szCs w:val="18"/>
              </w:rPr>
              <w:t>Εταίροι:</w:t>
            </w:r>
          </w:p>
        </w:tc>
        <w:tc>
          <w:tcPr>
            <w:tcW w:w="8222" w:type="dxa"/>
            <w:gridSpan w:val="2"/>
            <w:vMerge w:val="restart"/>
          </w:tcPr>
          <w:p w14:paraId="57D7158B"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Ερευνητικό Πανεπιστημιακό Ινστιτούτο Συστημάτων Επικοινωνιών και Υπολογιστών (ΕΠΙΣΕΥ) - </w:t>
            </w:r>
            <w:r w:rsidRPr="00867C3E">
              <w:rPr>
                <w:rFonts w:ascii="Open Sans" w:eastAsia="Calibri" w:hAnsi="Open Sans" w:cs="Open Sans"/>
                <w:b/>
                <w:color w:val="000000"/>
                <w:sz w:val="18"/>
                <w:szCs w:val="18"/>
              </w:rPr>
              <w:t>Ελλάδα</w:t>
            </w:r>
          </w:p>
          <w:p w14:paraId="71626CC7"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Ilmatieteen</w:t>
            </w:r>
            <w:proofErr w:type="spellEnd"/>
            <w:r w:rsidRPr="00867C3E">
              <w:rPr>
                <w:rFonts w:ascii="Open Sans" w:eastAsia="Calibri" w:hAnsi="Open Sans" w:cs="Open Sans"/>
                <w:color w:val="000000"/>
                <w:sz w:val="18"/>
                <w:szCs w:val="18"/>
                <w:lang w:val="en-US"/>
              </w:rPr>
              <w:t xml:space="preserve"> </w:t>
            </w:r>
            <w:proofErr w:type="spellStart"/>
            <w:r w:rsidRPr="00867C3E">
              <w:rPr>
                <w:rFonts w:ascii="Open Sans" w:eastAsia="Calibri" w:hAnsi="Open Sans" w:cs="Open Sans"/>
                <w:color w:val="000000"/>
                <w:sz w:val="18"/>
                <w:szCs w:val="18"/>
                <w:lang w:val="en-US"/>
              </w:rPr>
              <w:t>Laitos</w:t>
            </w:r>
            <w:proofErr w:type="spellEnd"/>
            <w:r w:rsidRPr="00867C3E">
              <w:rPr>
                <w:rFonts w:ascii="Open Sans" w:eastAsia="Calibri" w:hAnsi="Open Sans" w:cs="Open Sans"/>
                <w:color w:val="000000"/>
                <w:sz w:val="18"/>
                <w:szCs w:val="18"/>
                <w:lang w:val="en-US"/>
              </w:rPr>
              <w:t xml:space="preserve">/Finnish Meteorological Institute – </w:t>
            </w:r>
            <w:r w:rsidRPr="00867C3E">
              <w:rPr>
                <w:rFonts w:ascii="Open Sans" w:eastAsia="Calibri" w:hAnsi="Open Sans" w:cs="Open Sans"/>
                <w:b/>
                <w:color w:val="000000"/>
                <w:sz w:val="18"/>
                <w:szCs w:val="18"/>
              </w:rPr>
              <w:t>Φινλανδία</w:t>
            </w:r>
            <w:r w:rsidRPr="00867C3E">
              <w:rPr>
                <w:rFonts w:ascii="Open Sans" w:eastAsia="Calibri" w:hAnsi="Open Sans" w:cs="Open Sans"/>
                <w:b/>
                <w:color w:val="000000"/>
                <w:sz w:val="18"/>
                <w:szCs w:val="18"/>
                <w:lang w:val="en-US"/>
              </w:rPr>
              <w:t xml:space="preserve"> </w:t>
            </w:r>
          </w:p>
          <w:p w14:paraId="67F41516" w14:textId="72E4AE0A"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Resilience Guard Gmbh </w:t>
            </w:r>
            <w:r w:rsidR="00431790" w:rsidRPr="00867C3E">
              <w:rPr>
                <w:rFonts w:ascii="Open Sans" w:eastAsia="Calibri" w:hAnsi="Open Sans" w:cs="Open Sans"/>
                <w:color w:val="000000"/>
                <w:sz w:val="18"/>
                <w:szCs w:val="18"/>
                <w:lang w:val="en-US"/>
              </w:rPr>
              <w:t>-</w:t>
            </w:r>
            <w:r w:rsidRPr="00867C3E">
              <w:rPr>
                <w:rFonts w:ascii="Open Sans" w:eastAsia="Calibri" w:hAnsi="Open Sans" w:cs="Open Sans"/>
                <w:color w:val="000000"/>
                <w:sz w:val="18"/>
                <w:szCs w:val="18"/>
              </w:rPr>
              <w:t xml:space="preserve"> </w:t>
            </w:r>
            <w:r w:rsidRPr="00867C3E">
              <w:rPr>
                <w:rFonts w:ascii="Open Sans" w:eastAsia="Calibri" w:hAnsi="Open Sans" w:cs="Open Sans"/>
                <w:b/>
                <w:color w:val="000000"/>
                <w:sz w:val="18"/>
                <w:szCs w:val="18"/>
              </w:rPr>
              <w:t>Ελβετία</w:t>
            </w:r>
          </w:p>
          <w:p w14:paraId="19D9E481"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Oslomet</w:t>
            </w:r>
            <w:proofErr w:type="spellEnd"/>
            <w:r w:rsidRPr="00867C3E">
              <w:rPr>
                <w:rFonts w:ascii="Open Sans" w:eastAsia="Calibri" w:hAnsi="Open Sans" w:cs="Open Sans"/>
                <w:color w:val="000000"/>
                <w:sz w:val="18"/>
                <w:szCs w:val="18"/>
                <w:lang w:val="en-US"/>
              </w:rPr>
              <w:t xml:space="preserve"> -</w:t>
            </w:r>
            <w:proofErr w:type="spellStart"/>
            <w:r w:rsidRPr="00867C3E">
              <w:rPr>
                <w:rFonts w:ascii="Open Sans" w:eastAsia="Calibri" w:hAnsi="Open Sans" w:cs="Open Sans"/>
                <w:color w:val="000000"/>
                <w:sz w:val="18"/>
                <w:szCs w:val="18"/>
                <w:lang w:val="en-US"/>
              </w:rPr>
              <w:t>Storbyuniversitetet</w:t>
            </w:r>
            <w:proofErr w:type="spellEnd"/>
            <w:r w:rsidRPr="00867C3E">
              <w:rPr>
                <w:rFonts w:ascii="Open Sans" w:eastAsia="Calibri" w:hAnsi="Open Sans" w:cs="Open Sans"/>
                <w:color w:val="000000"/>
                <w:sz w:val="18"/>
                <w:szCs w:val="18"/>
                <w:lang w:val="en-US"/>
              </w:rPr>
              <w:t xml:space="preserve">/Oslo Metropolitan University - </w:t>
            </w:r>
            <w:r w:rsidRPr="00867C3E">
              <w:rPr>
                <w:rFonts w:ascii="Open Sans" w:eastAsia="Calibri" w:hAnsi="Open Sans" w:cs="Open Sans"/>
                <w:b/>
                <w:color w:val="000000"/>
                <w:sz w:val="18"/>
                <w:szCs w:val="18"/>
              </w:rPr>
              <w:t>Νορβηγία</w:t>
            </w:r>
          </w:p>
          <w:p w14:paraId="571FF7D6" w14:textId="72C93F00"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Εθνικό Μετσόβιο Πολυτεχνείο </w:t>
            </w:r>
            <w:r w:rsidR="00431790" w:rsidRPr="00867C3E">
              <w:rPr>
                <w:rFonts w:ascii="Open Sans" w:eastAsia="Calibri" w:hAnsi="Open Sans" w:cs="Open Sans"/>
                <w:color w:val="000000"/>
                <w:sz w:val="18"/>
                <w:szCs w:val="18"/>
                <w:lang w:val="en-US"/>
              </w:rPr>
              <w:t>-</w:t>
            </w:r>
            <w:r w:rsidRPr="00867C3E">
              <w:rPr>
                <w:rFonts w:ascii="Open Sans" w:eastAsia="Calibri" w:hAnsi="Open Sans" w:cs="Open Sans"/>
                <w:color w:val="000000"/>
                <w:sz w:val="18"/>
                <w:szCs w:val="18"/>
              </w:rPr>
              <w:t xml:space="preserve"> </w:t>
            </w:r>
            <w:r w:rsidRPr="00867C3E">
              <w:rPr>
                <w:rFonts w:ascii="Open Sans" w:eastAsia="Calibri" w:hAnsi="Open Sans" w:cs="Open Sans"/>
                <w:b/>
                <w:color w:val="000000"/>
                <w:sz w:val="18"/>
                <w:szCs w:val="18"/>
              </w:rPr>
              <w:t>Ελλάδα</w:t>
            </w:r>
          </w:p>
          <w:p w14:paraId="0073B7D2"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RisaSicherheitsanalysen Gmbh  Gmbh -</w:t>
            </w:r>
            <w:r w:rsidRPr="00867C3E">
              <w:rPr>
                <w:rFonts w:ascii="Open Sans" w:eastAsia="Calibri" w:hAnsi="Open Sans" w:cs="Open Sans"/>
                <w:b/>
                <w:color w:val="000000"/>
                <w:sz w:val="18"/>
                <w:szCs w:val="18"/>
              </w:rPr>
              <w:t xml:space="preserve"> Γερμανία</w:t>
            </w:r>
          </w:p>
          <w:p w14:paraId="725F960E"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UniversitaDegli</w:t>
            </w:r>
            <w:proofErr w:type="spellEnd"/>
            <w:r w:rsidRPr="00867C3E">
              <w:rPr>
                <w:rFonts w:ascii="Open Sans" w:eastAsia="Calibri" w:hAnsi="Open Sans" w:cs="Open Sans"/>
                <w:color w:val="000000"/>
                <w:sz w:val="18"/>
                <w:szCs w:val="18"/>
                <w:lang w:val="en-US"/>
              </w:rPr>
              <w:t xml:space="preserve"> </w:t>
            </w:r>
            <w:proofErr w:type="spellStart"/>
            <w:r w:rsidRPr="00867C3E">
              <w:rPr>
                <w:rFonts w:ascii="Open Sans" w:eastAsia="Calibri" w:hAnsi="Open Sans" w:cs="Open Sans"/>
                <w:color w:val="000000"/>
                <w:sz w:val="18"/>
                <w:szCs w:val="18"/>
                <w:lang w:val="en-US"/>
              </w:rPr>
              <w:t>Studi</w:t>
            </w:r>
            <w:proofErr w:type="spellEnd"/>
            <w:r w:rsidRPr="00867C3E">
              <w:rPr>
                <w:rFonts w:ascii="Open Sans" w:eastAsia="Calibri" w:hAnsi="Open Sans" w:cs="Open Sans"/>
                <w:color w:val="000000"/>
                <w:sz w:val="18"/>
                <w:szCs w:val="18"/>
                <w:lang w:val="en-US"/>
              </w:rPr>
              <w:t xml:space="preserve"> Di Padova /University of Padova - </w:t>
            </w:r>
            <w:r w:rsidRPr="00867C3E">
              <w:rPr>
                <w:rFonts w:ascii="Open Sans" w:eastAsia="Calibri" w:hAnsi="Open Sans" w:cs="Open Sans"/>
                <w:b/>
                <w:color w:val="000000"/>
                <w:sz w:val="18"/>
                <w:szCs w:val="18"/>
              </w:rPr>
              <w:t>Ιταλία</w:t>
            </w:r>
          </w:p>
          <w:p w14:paraId="580C7BB7"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r w:rsidRPr="00867C3E">
              <w:rPr>
                <w:rFonts w:ascii="Open Sans" w:eastAsia="Calibri" w:hAnsi="Open Sans" w:cs="Open Sans"/>
                <w:color w:val="000000"/>
                <w:sz w:val="18"/>
                <w:szCs w:val="18"/>
                <w:lang w:val="en-US"/>
              </w:rPr>
              <w:t xml:space="preserve">Universidad De Granada/University of Granada - </w:t>
            </w:r>
            <w:r w:rsidRPr="00867C3E">
              <w:rPr>
                <w:rFonts w:ascii="Open Sans" w:eastAsia="Calibri" w:hAnsi="Open Sans" w:cs="Open Sans"/>
                <w:b/>
                <w:color w:val="000000"/>
                <w:sz w:val="18"/>
                <w:szCs w:val="18"/>
              </w:rPr>
              <w:t>Ισπανία</w:t>
            </w:r>
          </w:p>
          <w:p w14:paraId="71F2FEC2"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Αριστοτέλειο Πανεπιστήμιο Θεσσαλονίκης – </w:t>
            </w:r>
            <w:r w:rsidRPr="00867C3E">
              <w:rPr>
                <w:rFonts w:ascii="Open Sans" w:eastAsia="Calibri" w:hAnsi="Open Sans" w:cs="Open Sans"/>
                <w:b/>
                <w:color w:val="000000"/>
                <w:sz w:val="18"/>
                <w:szCs w:val="18"/>
              </w:rPr>
              <w:t>Ελλάδα</w:t>
            </w:r>
          </w:p>
          <w:p w14:paraId="12244C2B"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Cy.r.i.c</w:t>
            </w:r>
            <w:proofErr w:type="spellEnd"/>
            <w:r w:rsidRPr="00867C3E">
              <w:rPr>
                <w:rFonts w:ascii="Open Sans" w:eastAsia="Calibri" w:hAnsi="Open Sans" w:cs="Open Sans"/>
                <w:color w:val="000000"/>
                <w:sz w:val="18"/>
                <w:szCs w:val="18"/>
                <w:lang w:val="en-US"/>
              </w:rPr>
              <w:t xml:space="preserve"> – Cyprus Research </w:t>
            </w:r>
            <w:proofErr w:type="gramStart"/>
            <w:r w:rsidRPr="00867C3E">
              <w:rPr>
                <w:rFonts w:ascii="Open Sans" w:eastAsia="Calibri" w:hAnsi="Open Sans" w:cs="Open Sans"/>
                <w:color w:val="000000"/>
                <w:sz w:val="18"/>
                <w:szCs w:val="18"/>
                <w:lang w:val="en-US"/>
              </w:rPr>
              <w:t>And</w:t>
            </w:r>
            <w:proofErr w:type="gramEnd"/>
            <w:r w:rsidRPr="00867C3E">
              <w:rPr>
                <w:rFonts w:ascii="Open Sans" w:eastAsia="Calibri" w:hAnsi="Open Sans" w:cs="Open Sans"/>
                <w:color w:val="000000"/>
                <w:sz w:val="18"/>
                <w:szCs w:val="18"/>
                <w:lang w:val="en-US"/>
              </w:rPr>
              <w:t xml:space="preserve"> Innovation Center Ltd - </w:t>
            </w:r>
            <w:r w:rsidRPr="00867C3E">
              <w:rPr>
                <w:rFonts w:ascii="Open Sans" w:eastAsia="Calibri" w:hAnsi="Open Sans" w:cs="Open Sans"/>
                <w:b/>
                <w:color w:val="000000"/>
                <w:sz w:val="18"/>
                <w:szCs w:val="18"/>
              </w:rPr>
              <w:t>Κύπρος</w:t>
            </w:r>
          </w:p>
          <w:p w14:paraId="158AD27C"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Universita</w:t>
            </w:r>
            <w:proofErr w:type="spellEnd"/>
            <w:r w:rsidRPr="00867C3E">
              <w:rPr>
                <w:rFonts w:ascii="Open Sans" w:eastAsia="Calibri" w:hAnsi="Open Sans" w:cs="Open Sans"/>
                <w:color w:val="000000"/>
                <w:sz w:val="18"/>
                <w:szCs w:val="18"/>
                <w:lang w:val="en-US"/>
              </w:rPr>
              <w:t xml:space="preserve"> </w:t>
            </w:r>
            <w:proofErr w:type="spellStart"/>
            <w:r w:rsidRPr="00867C3E">
              <w:rPr>
                <w:rFonts w:ascii="Open Sans" w:eastAsia="Calibri" w:hAnsi="Open Sans" w:cs="Open Sans"/>
                <w:color w:val="000000"/>
                <w:sz w:val="18"/>
                <w:szCs w:val="18"/>
                <w:lang w:val="en-US"/>
              </w:rPr>
              <w:t>Iuav</w:t>
            </w:r>
            <w:proofErr w:type="spellEnd"/>
            <w:r w:rsidRPr="00867C3E">
              <w:rPr>
                <w:rFonts w:ascii="Open Sans" w:eastAsia="Calibri" w:hAnsi="Open Sans" w:cs="Open Sans"/>
                <w:color w:val="000000"/>
                <w:sz w:val="18"/>
                <w:szCs w:val="18"/>
                <w:lang w:val="en-US"/>
              </w:rPr>
              <w:t xml:space="preserve"> Di Venezia /Laboratory for the Analysis of Ancient Materials (LAMA) of the </w:t>
            </w:r>
            <w:proofErr w:type="spellStart"/>
            <w:r w:rsidRPr="00867C3E">
              <w:rPr>
                <w:rFonts w:ascii="Open Sans" w:eastAsia="Calibri" w:hAnsi="Open Sans" w:cs="Open Sans"/>
                <w:color w:val="000000"/>
                <w:sz w:val="18"/>
                <w:szCs w:val="18"/>
                <w:lang w:val="en-US"/>
              </w:rPr>
              <w:t>Iuav</w:t>
            </w:r>
            <w:proofErr w:type="spellEnd"/>
            <w:r w:rsidRPr="00867C3E">
              <w:rPr>
                <w:rFonts w:ascii="Open Sans" w:eastAsia="Calibri" w:hAnsi="Open Sans" w:cs="Open Sans"/>
                <w:color w:val="000000"/>
                <w:sz w:val="18"/>
                <w:szCs w:val="18"/>
                <w:lang w:val="en-US"/>
              </w:rPr>
              <w:t xml:space="preserve"> University of Venice - </w:t>
            </w:r>
            <w:r w:rsidRPr="00867C3E">
              <w:rPr>
                <w:rFonts w:ascii="Open Sans" w:eastAsia="Calibri" w:hAnsi="Open Sans" w:cs="Open Sans"/>
                <w:b/>
                <w:color w:val="000000"/>
                <w:sz w:val="18"/>
                <w:szCs w:val="18"/>
              </w:rPr>
              <w:t>Ιταλία</w:t>
            </w:r>
          </w:p>
          <w:p w14:paraId="09B98FC1"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Vestfold Fylkeskommune/Vestfold County - </w:t>
            </w:r>
            <w:r w:rsidRPr="00867C3E">
              <w:rPr>
                <w:rFonts w:ascii="Open Sans" w:eastAsia="Calibri" w:hAnsi="Open Sans" w:cs="Open Sans"/>
                <w:b/>
                <w:color w:val="000000"/>
                <w:sz w:val="18"/>
                <w:szCs w:val="18"/>
              </w:rPr>
              <w:t>Νορβηγία</w:t>
            </w:r>
          </w:p>
          <w:p w14:paraId="2ECC9523"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lang w:val="en-US"/>
              </w:rPr>
            </w:pPr>
            <w:proofErr w:type="spellStart"/>
            <w:r w:rsidRPr="00867C3E">
              <w:rPr>
                <w:rFonts w:ascii="Open Sans" w:eastAsia="Calibri" w:hAnsi="Open Sans" w:cs="Open Sans"/>
                <w:color w:val="000000"/>
                <w:sz w:val="18"/>
                <w:szCs w:val="18"/>
                <w:lang w:val="en-US"/>
              </w:rPr>
              <w:t>Comune</w:t>
            </w:r>
            <w:proofErr w:type="spellEnd"/>
            <w:r w:rsidRPr="00867C3E">
              <w:rPr>
                <w:rFonts w:ascii="Open Sans" w:eastAsia="Calibri" w:hAnsi="Open Sans" w:cs="Open Sans"/>
                <w:color w:val="000000"/>
                <w:sz w:val="18"/>
                <w:szCs w:val="18"/>
                <w:lang w:val="en-US"/>
              </w:rPr>
              <w:t xml:space="preserve"> di Venezia (City of Venice) - </w:t>
            </w:r>
            <w:r w:rsidRPr="00867C3E">
              <w:rPr>
                <w:rFonts w:ascii="Open Sans" w:eastAsia="Calibri" w:hAnsi="Open Sans" w:cs="Open Sans"/>
                <w:b/>
                <w:color w:val="000000"/>
                <w:sz w:val="18"/>
                <w:szCs w:val="18"/>
              </w:rPr>
              <w:t>Ιταλία</w:t>
            </w:r>
          </w:p>
          <w:p w14:paraId="79823821"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Δήμος Ρόδου - </w:t>
            </w:r>
            <w:r w:rsidRPr="00867C3E">
              <w:rPr>
                <w:rFonts w:ascii="Open Sans" w:eastAsia="Calibri" w:hAnsi="Open Sans" w:cs="Open Sans"/>
                <w:b/>
                <w:color w:val="000000"/>
                <w:sz w:val="18"/>
                <w:szCs w:val="18"/>
              </w:rPr>
              <w:t>Ελλάδα</w:t>
            </w:r>
          </w:p>
          <w:p w14:paraId="13B030B8"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Εφορία Αρχαιοτήτων Δωδεκανήσου - </w:t>
            </w:r>
            <w:r w:rsidRPr="00867C3E">
              <w:rPr>
                <w:rFonts w:ascii="Open Sans" w:eastAsia="Calibri" w:hAnsi="Open Sans" w:cs="Open Sans"/>
                <w:b/>
                <w:color w:val="000000"/>
                <w:sz w:val="18"/>
                <w:szCs w:val="18"/>
              </w:rPr>
              <w:t>Ελλάδα</w:t>
            </w:r>
          </w:p>
          <w:p w14:paraId="6949B784"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Ayuntamiento De Granada - </w:t>
            </w:r>
            <w:r w:rsidRPr="00867C3E">
              <w:rPr>
                <w:rFonts w:ascii="Open Sans" w:eastAsia="Calibri" w:hAnsi="Open Sans" w:cs="Open Sans"/>
                <w:b/>
                <w:color w:val="000000"/>
                <w:sz w:val="18"/>
                <w:szCs w:val="18"/>
              </w:rPr>
              <w:t>Ισπανία</w:t>
            </w:r>
          </w:p>
          <w:p w14:paraId="4C123764"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Διαπολιτισμικό Ευρώ-Μεσογειακό Κέντρο για την UNESCO - </w:t>
            </w:r>
            <w:r w:rsidRPr="00867C3E">
              <w:rPr>
                <w:rFonts w:ascii="Open Sans" w:eastAsia="Calibri" w:hAnsi="Open Sans" w:cs="Open Sans"/>
                <w:b/>
                <w:color w:val="000000"/>
                <w:sz w:val="18"/>
                <w:szCs w:val="18"/>
              </w:rPr>
              <w:t>Ελλάδα</w:t>
            </w:r>
          </w:p>
          <w:p w14:paraId="71E3DB81" w14:textId="77777777" w:rsidR="006159AD" w:rsidRPr="00867C3E" w:rsidRDefault="006159AD" w:rsidP="006159AD">
            <w:pPr>
              <w:numPr>
                <w:ilvl w:val="0"/>
                <w:numId w:val="8"/>
              </w:num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color w:val="000000"/>
                <w:sz w:val="18"/>
                <w:szCs w:val="18"/>
              </w:rPr>
            </w:pPr>
            <w:r w:rsidRPr="00867C3E">
              <w:rPr>
                <w:rFonts w:ascii="Open Sans" w:eastAsia="Calibri" w:hAnsi="Open Sans" w:cs="Open Sans"/>
                <w:color w:val="000000"/>
                <w:sz w:val="18"/>
                <w:szCs w:val="18"/>
              </w:rPr>
              <w:t xml:space="preserve">RED SpA - </w:t>
            </w:r>
            <w:r w:rsidRPr="00867C3E">
              <w:rPr>
                <w:rFonts w:ascii="Open Sans" w:eastAsia="Calibri" w:hAnsi="Open Sans" w:cs="Open Sans"/>
                <w:b/>
                <w:color w:val="000000"/>
                <w:sz w:val="18"/>
                <w:szCs w:val="18"/>
              </w:rPr>
              <w:t>Ιταλία</w:t>
            </w:r>
          </w:p>
          <w:p w14:paraId="4D68DE72" w14:textId="77777777" w:rsidR="006159AD" w:rsidRPr="00867C3E" w:rsidRDefault="006159AD" w:rsidP="006159AD">
            <w:pPr>
              <w:cnfStyle w:val="000000000000" w:firstRow="0" w:lastRow="0" w:firstColumn="0" w:lastColumn="0" w:oddVBand="0" w:evenVBand="0" w:oddHBand="0" w:evenHBand="0" w:firstRowFirstColumn="0" w:firstRowLastColumn="0" w:lastRowFirstColumn="0" w:lastRowLastColumn="0"/>
              <w:rPr>
                <w:rFonts w:ascii="Open Sans" w:eastAsia="Calibri" w:hAnsi="Open Sans" w:cs="Open Sans"/>
                <w:sz w:val="18"/>
                <w:szCs w:val="18"/>
              </w:rPr>
            </w:pPr>
          </w:p>
        </w:tc>
      </w:tr>
      <w:tr w:rsidR="006159AD" w:rsidRPr="006159AD" w14:paraId="383A3EE7" w14:textId="77777777" w:rsidTr="00867C3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43" w:type="dxa"/>
          </w:tcPr>
          <w:p w14:paraId="3C9E256C" w14:textId="77777777" w:rsidR="006159AD" w:rsidRPr="006159AD" w:rsidRDefault="006159AD" w:rsidP="006159AD">
            <w:pPr>
              <w:rPr>
                <w:rFonts w:ascii="Open Sans" w:eastAsia="Calibri" w:hAnsi="Open Sans" w:cs="Open Sans"/>
                <w:sz w:val="20"/>
                <w:szCs w:val="20"/>
              </w:rPr>
            </w:pPr>
          </w:p>
        </w:tc>
        <w:tc>
          <w:tcPr>
            <w:tcW w:w="8222" w:type="dxa"/>
            <w:gridSpan w:val="2"/>
            <w:vMerge/>
          </w:tcPr>
          <w:p w14:paraId="1A0E78BA" w14:textId="77777777" w:rsidR="006159AD" w:rsidRPr="006159AD" w:rsidRDefault="006159AD" w:rsidP="006159AD">
            <w:pPr>
              <w:cnfStyle w:val="000000100000" w:firstRow="0" w:lastRow="0" w:firstColumn="0" w:lastColumn="0" w:oddVBand="0" w:evenVBand="0" w:oddHBand="1" w:evenHBand="0" w:firstRowFirstColumn="0" w:firstRowLastColumn="0" w:lastRowFirstColumn="0" w:lastRowLastColumn="0"/>
              <w:rPr>
                <w:rFonts w:ascii="Open Sans" w:eastAsia="Calibri" w:hAnsi="Open Sans" w:cs="Open Sans"/>
                <w:sz w:val="20"/>
                <w:szCs w:val="20"/>
              </w:rPr>
            </w:pPr>
          </w:p>
        </w:tc>
      </w:tr>
    </w:tbl>
    <w:p w14:paraId="6E1FD252" w14:textId="7B5EE8B4" w:rsidR="006159AD" w:rsidRPr="00867C3E" w:rsidRDefault="006159AD" w:rsidP="006159AD">
      <w:pPr>
        <w:rPr>
          <w:rFonts w:ascii="Open Sans" w:eastAsia="Calibri" w:hAnsi="Open Sans" w:cs="Open Sans"/>
          <w:sz w:val="20"/>
          <w:szCs w:val="20"/>
        </w:rPr>
      </w:pPr>
    </w:p>
    <w:p w14:paraId="55D47891" w14:textId="77777777" w:rsidR="006159AD" w:rsidRPr="006159AD" w:rsidRDefault="006159AD" w:rsidP="006159AD">
      <w:pPr>
        <w:rPr>
          <w:rFonts w:ascii="Open Sans" w:eastAsia="Calibri" w:hAnsi="Open Sans" w:cs="Open Sans"/>
          <w:b/>
          <w:sz w:val="20"/>
          <w:szCs w:val="20"/>
          <w:lang w:val="el-GR"/>
        </w:rPr>
      </w:pPr>
      <w:r w:rsidRPr="006159AD">
        <w:rPr>
          <w:rFonts w:ascii="Open Sans" w:eastAsia="Calibri" w:hAnsi="Open Sans" w:cs="Open Sans"/>
          <w:b/>
          <w:sz w:val="20"/>
          <w:szCs w:val="20"/>
          <w:lang w:val="el-GR"/>
        </w:rPr>
        <w:t>Στοιχεία Επικοινωνίας</w:t>
      </w:r>
    </w:p>
    <w:tbl>
      <w:tblPr>
        <w:tblStyle w:val="PlainTable11"/>
        <w:tblW w:w="8296" w:type="dxa"/>
        <w:tblLook w:val="04A0" w:firstRow="1" w:lastRow="0" w:firstColumn="1" w:lastColumn="0" w:noHBand="0" w:noVBand="1"/>
      </w:tblPr>
      <w:tblGrid>
        <w:gridCol w:w="4390"/>
        <w:gridCol w:w="3906"/>
      </w:tblGrid>
      <w:tr w:rsidR="00867C3E" w:rsidRPr="00867C3E" w14:paraId="0D8A2C31" w14:textId="77777777" w:rsidTr="00867C3E">
        <w:trPr>
          <w:cnfStyle w:val="100000000000" w:firstRow="1" w:lastRow="0" w:firstColumn="0" w:lastColumn="0" w:oddVBand="0" w:evenVBand="0" w:oddHBand="0" w:evenHBand="0" w:firstRowFirstColumn="0" w:firstRowLastColumn="0" w:lastRowFirstColumn="0" w:lastRowLastColumn="0"/>
          <w:trHeight w:val="1286"/>
        </w:trPr>
        <w:tc>
          <w:tcPr>
            <w:cnfStyle w:val="001000000000" w:firstRow="0" w:lastRow="0" w:firstColumn="1" w:lastColumn="0" w:oddVBand="0" w:evenVBand="0" w:oddHBand="0" w:evenHBand="0" w:firstRowFirstColumn="0" w:firstRowLastColumn="0" w:lastRowFirstColumn="0" w:lastRowLastColumn="0"/>
            <w:tcW w:w="4390" w:type="dxa"/>
          </w:tcPr>
          <w:p w14:paraId="78C43110" w14:textId="77777777" w:rsidR="00867C3E" w:rsidRPr="00867C3E" w:rsidRDefault="00867C3E" w:rsidP="00C663DD">
            <w:pPr>
              <w:jc w:val="center"/>
              <w:rPr>
                <w:rFonts w:ascii="Open Sans" w:eastAsia="Calibri" w:hAnsi="Open Sans" w:cs="Open Sans"/>
                <w:b w:val="0"/>
                <w:bCs w:val="0"/>
                <w:sz w:val="18"/>
                <w:szCs w:val="18"/>
              </w:rPr>
            </w:pPr>
            <w:r w:rsidRPr="00867C3E">
              <w:rPr>
                <w:rFonts w:ascii="Open Sans" w:eastAsia="Calibri" w:hAnsi="Open Sans" w:cs="Open Sans"/>
                <w:b w:val="0"/>
                <w:bCs w:val="0"/>
                <w:sz w:val="18"/>
                <w:szCs w:val="18"/>
              </w:rPr>
              <w:t>Δρ. Άγγελος Αμδίτης</w:t>
            </w:r>
          </w:p>
          <w:p w14:paraId="199B198B" w14:textId="77777777" w:rsidR="00867C3E" w:rsidRPr="00867C3E" w:rsidRDefault="00867C3E" w:rsidP="00C663DD">
            <w:pPr>
              <w:jc w:val="center"/>
              <w:rPr>
                <w:rFonts w:ascii="Open Sans" w:eastAsia="Calibri" w:hAnsi="Open Sans" w:cs="Open Sans"/>
                <w:b w:val="0"/>
                <w:bCs w:val="0"/>
                <w:sz w:val="18"/>
                <w:szCs w:val="18"/>
              </w:rPr>
            </w:pPr>
            <w:r w:rsidRPr="00867C3E">
              <w:rPr>
                <w:rFonts w:ascii="Open Sans" w:eastAsia="Calibri" w:hAnsi="Open Sans" w:cs="Open Sans"/>
                <w:b w:val="0"/>
                <w:bCs w:val="0"/>
                <w:sz w:val="18"/>
                <w:szCs w:val="18"/>
              </w:rPr>
              <w:t>Συντονιστής Έρευνας HYPERION,</w:t>
            </w:r>
          </w:p>
          <w:p w14:paraId="6E2F9E2B" w14:textId="77777777" w:rsidR="00867C3E" w:rsidRPr="00867C3E" w:rsidRDefault="00867C3E" w:rsidP="00C663DD">
            <w:pPr>
              <w:jc w:val="center"/>
              <w:rPr>
                <w:rFonts w:ascii="Open Sans" w:eastAsia="Calibri" w:hAnsi="Open Sans" w:cs="Open Sans"/>
                <w:b w:val="0"/>
                <w:bCs w:val="0"/>
                <w:sz w:val="18"/>
                <w:szCs w:val="18"/>
              </w:rPr>
            </w:pPr>
            <w:r w:rsidRPr="00867C3E">
              <w:rPr>
                <w:rFonts w:ascii="Open Sans" w:eastAsia="Calibri" w:hAnsi="Open Sans" w:cs="Open Sans"/>
                <w:b w:val="0"/>
                <w:bCs w:val="0"/>
                <w:sz w:val="18"/>
                <w:szCs w:val="18"/>
              </w:rPr>
              <w:t>Διευθυντής Έρευνας ΕΠΙΣΕΥ - ΕΜΠ</w:t>
            </w:r>
          </w:p>
          <w:p w14:paraId="33D3CC10" w14:textId="77777777" w:rsidR="00867C3E" w:rsidRPr="00867C3E" w:rsidRDefault="00867C3E" w:rsidP="00C663DD">
            <w:pPr>
              <w:jc w:val="center"/>
              <w:rPr>
                <w:rFonts w:ascii="Open Sans" w:eastAsia="Calibri" w:hAnsi="Open Sans" w:cs="Open Sans"/>
                <w:b w:val="0"/>
                <w:bCs w:val="0"/>
                <w:sz w:val="18"/>
                <w:szCs w:val="18"/>
                <w:lang w:val="el-GR"/>
              </w:rPr>
            </w:pPr>
            <w:r w:rsidRPr="00867C3E">
              <w:rPr>
                <w:rFonts w:ascii="Open Sans" w:eastAsia="Calibri" w:hAnsi="Open Sans" w:cs="Open Sans"/>
                <w:b w:val="0"/>
                <w:bCs w:val="0"/>
                <w:sz w:val="18"/>
                <w:szCs w:val="18"/>
              </w:rPr>
              <w:t>Ε</w:t>
            </w:r>
            <w:r w:rsidRPr="00867C3E">
              <w:rPr>
                <w:rFonts w:ascii="Open Sans" w:eastAsia="Calibri" w:hAnsi="Open Sans" w:cs="Open Sans"/>
                <w:b w:val="0"/>
                <w:bCs w:val="0"/>
                <w:sz w:val="18"/>
                <w:szCs w:val="18"/>
                <w:lang w:val="en-US"/>
              </w:rPr>
              <w:t>mail</w:t>
            </w:r>
            <w:r w:rsidRPr="00867C3E">
              <w:rPr>
                <w:rFonts w:ascii="Open Sans" w:eastAsia="Calibri" w:hAnsi="Open Sans" w:cs="Open Sans"/>
                <w:b w:val="0"/>
                <w:bCs w:val="0"/>
                <w:sz w:val="18"/>
                <w:szCs w:val="18"/>
                <w:lang w:val="el-GR"/>
              </w:rPr>
              <w:t xml:space="preserve">: </w:t>
            </w:r>
            <w:hyperlink r:id="rId13" w:history="1">
              <w:r w:rsidRPr="00867C3E">
                <w:rPr>
                  <w:rFonts w:ascii="Open Sans" w:eastAsia="Calibri" w:hAnsi="Open Sans" w:cs="Open Sans"/>
                  <w:b w:val="0"/>
                  <w:bCs w:val="0"/>
                  <w:color w:val="002087"/>
                  <w:sz w:val="18"/>
                  <w:szCs w:val="18"/>
                  <w:u w:val="single"/>
                  <w:lang w:val="en-US"/>
                </w:rPr>
                <w:t>a</w:t>
              </w:r>
              <w:r w:rsidRPr="00867C3E">
                <w:rPr>
                  <w:rFonts w:ascii="Open Sans" w:eastAsia="Calibri" w:hAnsi="Open Sans" w:cs="Open Sans"/>
                  <w:b w:val="0"/>
                  <w:bCs w:val="0"/>
                  <w:color w:val="002087"/>
                  <w:sz w:val="18"/>
                  <w:szCs w:val="18"/>
                  <w:u w:val="single"/>
                  <w:lang w:val="el-GR"/>
                </w:rPr>
                <w:t>.</w:t>
              </w:r>
              <w:r w:rsidRPr="00867C3E">
                <w:rPr>
                  <w:rFonts w:ascii="Open Sans" w:eastAsia="Calibri" w:hAnsi="Open Sans" w:cs="Open Sans"/>
                  <w:b w:val="0"/>
                  <w:bCs w:val="0"/>
                  <w:color w:val="002087"/>
                  <w:sz w:val="18"/>
                  <w:szCs w:val="18"/>
                  <w:u w:val="single"/>
                  <w:lang w:val="en-US"/>
                </w:rPr>
                <w:t>amditis</w:t>
              </w:r>
              <w:r w:rsidRPr="00867C3E">
                <w:rPr>
                  <w:rFonts w:ascii="Open Sans" w:eastAsia="Calibri" w:hAnsi="Open Sans" w:cs="Open Sans"/>
                  <w:b w:val="0"/>
                  <w:bCs w:val="0"/>
                  <w:color w:val="002087"/>
                  <w:sz w:val="18"/>
                  <w:szCs w:val="18"/>
                  <w:u w:val="single"/>
                  <w:lang w:val="el-GR"/>
                </w:rPr>
                <w:t>@</w:t>
              </w:r>
              <w:r w:rsidRPr="00867C3E">
                <w:rPr>
                  <w:rFonts w:ascii="Open Sans" w:eastAsia="Calibri" w:hAnsi="Open Sans" w:cs="Open Sans"/>
                  <w:b w:val="0"/>
                  <w:bCs w:val="0"/>
                  <w:color w:val="002087"/>
                  <w:sz w:val="18"/>
                  <w:szCs w:val="18"/>
                  <w:u w:val="single"/>
                  <w:lang w:val="en-US"/>
                </w:rPr>
                <w:t>iccs</w:t>
              </w:r>
              <w:r w:rsidRPr="00867C3E">
                <w:rPr>
                  <w:rFonts w:ascii="Open Sans" w:eastAsia="Calibri" w:hAnsi="Open Sans" w:cs="Open Sans"/>
                  <w:b w:val="0"/>
                  <w:bCs w:val="0"/>
                  <w:color w:val="002087"/>
                  <w:sz w:val="18"/>
                  <w:szCs w:val="18"/>
                  <w:u w:val="single"/>
                  <w:lang w:val="el-GR"/>
                </w:rPr>
                <w:t>.</w:t>
              </w:r>
              <w:r w:rsidRPr="00867C3E">
                <w:rPr>
                  <w:rFonts w:ascii="Open Sans" w:eastAsia="Calibri" w:hAnsi="Open Sans" w:cs="Open Sans"/>
                  <w:b w:val="0"/>
                  <w:bCs w:val="0"/>
                  <w:color w:val="002087"/>
                  <w:sz w:val="18"/>
                  <w:szCs w:val="18"/>
                  <w:u w:val="single"/>
                  <w:lang w:val="en-US"/>
                </w:rPr>
                <w:t>gr</w:t>
              </w:r>
            </w:hyperlink>
          </w:p>
          <w:p w14:paraId="5F483FC7" w14:textId="77777777" w:rsidR="00867C3E" w:rsidRPr="00867C3E" w:rsidRDefault="00867C3E" w:rsidP="00C663DD">
            <w:pPr>
              <w:jc w:val="center"/>
              <w:rPr>
                <w:rFonts w:ascii="Open Sans" w:eastAsia="Calibri" w:hAnsi="Open Sans" w:cs="Open Sans"/>
                <w:sz w:val="18"/>
                <w:szCs w:val="18"/>
              </w:rPr>
            </w:pPr>
          </w:p>
        </w:tc>
        <w:tc>
          <w:tcPr>
            <w:tcW w:w="3906" w:type="dxa"/>
          </w:tcPr>
          <w:p w14:paraId="71C39772" w14:textId="77777777" w:rsidR="00867C3E" w:rsidRPr="00867C3E" w:rsidRDefault="00867C3E" w:rsidP="00C663DD">
            <w:pPr>
              <w:jc w:val="cente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b w:val="0"/>
                <w:bCs w:val="0"/>
                <w:sz w:val="18"/>
                <w:szCs w:val="18"/>
              </w:rPr>
            </w:pPr>
            <w:r w:rsidRPr="00867C3E">
              <w:rPr>
                <w:rFonts w:ascii="Open Sans" w:eastAsia="Calibri" w:hAnsi="Open Sans" w:cs="Open Sans"/>
                <w:b w:val="0"/>
                <w:bCs w:val="0"/>
                <w:sz w:val="18"/>
                <w:szCs w:val="18"/>
              </w:rPr>
              <w:t>Αντώνης Καλής</w:t>
            </w:r>
          </w:p>
          <w:p w14:paraId="7795EEAA" w14:textId="77777777" w:rsidR="00867C3E" w:rsidRPr="00867C3E" w:rsidRDefault="00867C3E" w:rsidP="00C663DD">
            <w:pPr>
              <w:jc w:val="cente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b w:val="0"/>
                <w:bCs w:val="0"/>
                <w:sz w:val="18"/>
                <w:szCs w:val="18"/>
              </w:rPr>
            </w:pPr>
            <w:r w:rsidRPr="00867C3E">
              <w:rPr>
                <w:rFonts w:ascii="Open Sans" w:eastAsia="Calibri" w:hAnsi="Open Sans" w:cs="Open Sans"/>
                <w:b w:val="0"/>
                <w:bCs w:val="0"/>
                <w:sz w:val="18"/>
                <w:szCs w:val="18"/>
              </w:rPr>
              <w:t>Υπεύθυνος Έργου</w:t>
            </w:r>
          </w:p>
          <w:p w14:paraId="4DF1F282" w14:textId="77777777" w:rsidR="00867C3E" w:rsidRPr="00867C3E" w:rsidRDefault="00867C3E" w:rsidP="00C663DD">
            <w:pPr>
              <w:jc w:val="cente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b w:val="0"/>
                <w:bCs w:val="0"/>
                <w:sz w:val="18"/>
                <w:szCs w:val="18"/>
              </w:rPr>
            </w:pPr>
            <w:r w:rsidRPr="00867C3E">
              <w:rPr>
                <w:rFonts w:ascii="Open Sans" w:eastAsia="Calibri" w:hAnsi="Open Sans" w:cs="Open Sans"/>
                <w:b w:val="0"/>
                <w:bCs w:val="0"/>
                <w:sz w:val="18"/>
                <w:szCs w:val="18"/>
              </w:rPr>
              <w:t>ΕΠΙΣΕΥ – ΕΜΠ</w:t>
            </w:r>
          </w:p>
          <w:p w14:paraId="55F13DB7" w14:textId="77777777" w:rsidR="00867C3E" w:rsidRPr="00867C3E" w:rsidRDefault="00867C3E" w:rsidP="00C663DD">
            <w:pPr>
              <w:jc w:val="cente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b w:val="0"/>
                <w:bCs w:val="0"/>
                <w:sz w:val="18"/>
                <w:szCs w:val="18"/>
              </w:rPr>
            </w:pPr>
            <w:r w:rsidRPr="00867C3E">
              <w:rPr>
                <w:rFonts w:ascii="Open Sans" w:eastAsia="Calibri" w:hAnsi="Open Sans" w:cs="Open Sans"/>
                <w:b w:val="0"/>
                <w:bCs w:val="0"/>
                <w:sz w:val="18"/>
                <w:szCs w:val="18"/>
                <w:lang w:val="en-US"/>
              </w:rPr>
              <w:t>Email</w:t>
            </w:r>
            <w:r w:rsidRPr="00867C3E">
              <w:rPr>
                <w:rFonts w:ascii="Open Sans" w:eastAsia="Calibri" w:hAnsi="Open Sans" w:cs="Open Sans"/>
                <w:b w:val="0"/>
                <w:bCs w:val="0"/>
                <w:sz w:val="18"/>
                <w:szCs w:val="18"/>
              </w:rPr>
              <w:t xml:space="preserve">: </w:t>
            </w:r>
            <w:r w:rsidRPr="00867C3E">
              <w:fldChar w:fldCharType="begin"/>
            </w:r>
            <w:r w:rsidRPr="00867C3E">
              <w:rPr>
                <w:b w:val="0"/>
                <w:bCs w:val="0"/>
                <w:sz w:val="18"/>
                <w:szCs w:val="18"/>
              </w:rPr>
              <w:instrText xml:space="preserve"> HYPERLINK "mailto:antonis.kalis@iccs.gr" </w:instrText>
            </w:r>
            <w:r w:rsidRPr="00867C3E">
              <w:fldChar w:fldCharType="separate"/>
            </w:r>
            <w:r w:rsidRPr="00867C3E">
              <w:rPr>
                <w:rStyle w:val="Hyperlink"/>
                <w:rFonts w:ascii="Open Sans" w:eastAsia="Calibri" w:hAnsi="Open Sans" w:cs="Open Sans"/>
                <w:b w:val="0"/>
                <w:bCs w:val="0"/>
                <w:sz w:val="18"/>
                <w:szCs w:val="18"/>
              </w:rPr>
              <w:t>antonis.kalis@</w:t>
            </w:r>
            <w:proofErr w:type="spellStart"/>
            <w:r w:rsidRPr="00867C3E">
              <w:rPr>
                <w:rStyle w:val="Hyperlink"/>
                <w:rFonts w:ascii="Open Sans" w:eastAsia="Calibri" w:hAnsi="Open Sans" w:cs="Open Sans"/>
                <w:b w:val="0"/>
                <w:bCs w:val="0"/>
                <w:sz w:val="18"/>
                <w:szCs w:val="18"/>
                <w:lang w:val="en-US"/>
              </w:rPr>
              <w:t>iccs</w:t>
            </w:r>
            <w:proofErr w:type="spellEnd"/>
            <w:r w:rsidRPr="00867C3E">
              <w:rPr>
                <w:rStyle w:val="Hyperlink"/>
                <w:rFonts w:ascii="Open Sans" w:eastAsia="Calibri" w:hAnsi="Open Sans" w:cs="Open Sans"/>
                <w:b w:val="0"/>
                <w:bCs w:val="0"/>
                <w:sz w:val="18"/>
                <w:szCs w:val="18"/>
              </w:rPr>
              <w:t>.</w:t>
            </w:r>
            <w:r w:rsidRPr="00867C3E">
              <w:rPr>
                <w:rStyle w:val="Hyperlink"/>
                <w:rFonts w:ascii="Open Sans" w:eastAsia="Calibri" w:hAnsi="Open Sans" w:cs="Open Sans"/>
                <w:b w:val="0"/>
                <w:bCs w:val="0"/>
                <w:sz w:val="18"/>
                <w:szCs w:val="18"/>
                <w:lang w:val="en-US"/>
              </w:rPr>
              <w:t>gr</w:t>
            </w:r>
            <w:r w:rsidRPr="00867C3E">
              <w:rPr>
                <w:rStyle w:val="Hyperlink"/>
                <w:rFonts w:ascii="Open Sans" w:eastAsia="Calibri" w:hAnsi="Open Sans" w:cs="Open Sans"/>
                <w:sz w:val="18"/>
                <w:szCs w:val="18"/>
              </w:rPr>
              <w:fldChar w:fldCharType="end"/>
            </w:r>
          </w:p>
          <w:p w14:paraId="22D9832D" w14:textId="77777777" w:rsidR="00867C3E" w:rsidRPr="00867C3E" w:rsidRDefault="00867C3E" w:rsidP="00C663DD">
            <w:pPr>
              <w:jc w:val="center"/>
              <w:cnfStyle w:val="100000000000" w:firstRow="1" w:lastRow="0" w:firstColumn="0" w:lastColumn="0" w:oddVBand="0" w:evenVBand="0" w:oddHBand="0" w:evenHBand="0" w:firstRowFirstColumn="0" w:firstRowLastColumn="0" w:lastRowFirstColumn="0" w:lastRowLastColumn="0"/>
              <w:rPr>
                <w:rFonts w:ascii="Open Sans" w:eastAsia="Calibri" w:hAnsi="Open Sans" w:cs="Open Sans"/>
                <w:sz w:val="18"/>
                <w:szCs w:val="18"/>
              </w:rPr>
            </w:pPr>
          </w:p>
        </w:tc>
      </w:tr>
    </w:tbl>
    <w:p w14:paraId="2FA59DB0" w14:textId="77777777" w:rsidR="007770A3" w:rsidRPr="00675D16" w:rsidRDefault="007770A3" w:rsidP="006159AD">
      <w:pPr>
        <w:jc w:val="both"/>
        <w:rPr>
          <w:rFonts w:ascii="Calibri" w:hAnsi="Calibri" w:cs="Calibri"/>
          <w:b/>
          <w:sz w:val="28"/>
          <w:szCs w:val="28"/>
          <w:lang w:val="el-GR"/>
        </w:rPr>
      </w:pPr>
    </w:p>
    <w:sectPr w:rsidR="007770A3" w:rsidRPr="00675D16" w:rsidSect="000970BF">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2FC914" w14:textId="77777777" w:rsidR="005D10ED" w:rsidRDefault="005D10ED" w:rsidP="007957AD">
      <w:r>
        <w:separator/>
      </w:r>
    </w:p>
  </w:endnote>
  <w:endnote w:type="continuationSeparator" w:id="0">
    <w:p w14:paraId="45E0C1BA" w14:textId="77777777" w:rsidR="005D10ED" w:rsidRDefault="005D10ED" w:rsidP="00795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DM Sans">
    <w:panose1 w:val="00000000000000000000"/>
    <w:charset w:val="4D"/>
    <w:family w:val="auto"/>
    <w:pitch w:val="variable"/>
    <w:sig w:usb0="8000002F" w:usb1="5000205B"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446376"/>
      <w:docPartObj>
        <w:docPartGallery w:val="Page Numbers (Bottom of Page)"/>
        <w:docPartUnique/>
      </w:docPartObj>
    </w:sdtPr>
    <w:sdtEndPr>
      <w:rPr>
        <w:rStyle w:val="PageNumber"/>
      </w:rPr>
    </w:sdtEndPr>
    <w:sdtContent>
      <w:p w14:paraId="2CC80D41" w14:textId="2B166D7B" w:rsidR="00652725" w:rsidRDefault="00652725" w:rsidP="00DE30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22B18737" w14:textId="77777777" w:rsidR="00890918" w:rsidRDefault="008909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8222048"/>
      <w:docPartObj>
        <w:docPartGallery w:val="Page Numbers (Bottom of Page)"/>
        <w:docPartUnique/>
      </w:docPartObj>
    </w:sdtPr>
    <w:sdtEndPr>
      <w:rPr>
        <w:rStyle w:val="PageNumber"/>
      </w:rPr>
    </w:sdtEndPr>
    <w:sdtContent>
      <w:p w14:paraId="4C8B2E28" w14:textId="50B071DA" w:rsidR="00652725" w:rsidRDefault="00652725" w:rsidP="00DE30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0726D8" w14:textId="77777777" w:rsidR="00890918" w:rsidRDefault="00890918">
    <w:pPr>
      <w:pStyle w:val="Footer"/>
      <w:rPr>
        <w:color w:val="5B9BD5" w:themeColor="accent1"/>
      </w:rPr>
    </w:pPr>
  </w:p>
  <w:p w14:paraId="46046329" w14:textId="1672C8B9" w:rsidR="00EC06AA" w:rsidRDefault="00EC06AA">
    <w:pPr>
      <w:pStyle w:val="Footer"/>
    </w:pPr>
    <w:r>
      <w:rPr>
        <w:color w:val="5B9BD5" w:themeColor="accent1"/>
      </w:rPr>
      <w:t xml:space="preserve"> </w:t>
    </w:r>
    <w:r>
      <w:rPr>
        <w:rFonts w:asciiTheme="majorHAnsi" w:eastAsiaTheme="majorEastAsia" w:hAnsiTheme="majorHAnsi" w:cstheme="majorBidi"/>
        <w:color w:val="5B9BD5" w:themeColor="accent1"/>
        <w:sz w:val="20"/>
        <w:szCs w:val="20"/>
      </w:rPr>
      <w:t xml:space="preserve">pg.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5772D" w14:textId="77777777" w:rsidR="00890918" w:rsidRDefault="0089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C0014A" w14:textId="77777777" w:rsidR="005D10ED" w:rsidRDefault="005D10ED" w:rsidP="007957AD">
      <w:r>
        <w:separator/>
      </w:r>
    </w:p>
  </w:footnote>
  <w:footnote w:type="continuationSeparator" w:id="0">
    <w:p w14:paraId="50AD44B6" w14:textId="77777777" w:rsidR="005D10ED" w:rsidRDefault="005D10ED" w:rsidP="007957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E755CC" w14:textId="77777777" w:rsidR="00890918" w:rsidRDefault="008909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F0F5F" w14:textId="309D06FA" w:rsidR="00163E0C" w:rsidRDefault="004B3B2C" w:rsidP="00890918">
    <w:pPr>
      <w:pStyle w:val="Header"/>
      <w:jc w:val="center"/>
      <w:rPr>
        <w:lang w:val="el-GR"/>
      </w:rPr>
    </w:pPr>
    <w:r w:rsidRPr="009A6615">
      <w:rPr>
        <w:noProof/>
        <w:lang w:val="en-GB" w:eastAsia="en-GB"/>
      </w:rPr>
      <w:drawing>
        <wp:inline distT="0" distB="0" distL="0" distR="0" wp14:anchorId="7F5F12DD" wp14:editId="193084B1">
          <wp:extent cx="545919" cy="541867"/>
          <wp:effectExtent l="0" t="0" r="635" b="4445"/>
          <wp:docPr id="2" name="Picture 2" descr="\\ISENSE-FILES\Documents\ISENSE\Dissemination\Dissemination material\ICCS logo\ICCS _logo cle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ENSE-FILES\Documents\ISENSE\Dissemination\Dissemination material\ICCS logo\ICCS _logo clea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2173" cy="597703"/>
                  </a:xfrm>
                  <a:prstGeom prst="rect">
                    <a:avLst/>
                  </a:prstGeom>
                  <a:noFill/>
                  <a:ln>
                    <a:noFill/>
                  </a:ln>
                </pic:spPr>
              </pic:pic>
            </a:graphicData>
          </a:graphic>
        </wp:inline>
      </w:drawing>
    </w:r>
    <w:r>
      <w:rPr>
        <w:noProof/>
        <w:lang w:val="en-GB" w:eastAsia="en-GB"/>
      </w:rPr>
      <w:drawing>
        <wp:inline distT="0" distB="0" distL="0" distR="0" wp14:anchorId="5225612D" wp14:editId="57ADFB82">
          <wp:extent cx="914769" cy="355388"/>
          <wp:effectExtent l="0" t="0" r="0" b="0"/>
          <wp:docPr id="3" name="Picture 3" descr="Z:\ISENSE\Dissemination\i-sense final logo\Final I-SENSE logo\i-sen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ISENSE\Dissemination\i-sense final logo\Final I-SENSE logo\i-sense.png"/>
                  <pic:cNvPicPr>
                    <a:picLocks noChangeAspect="1" noChangeArrowheads="1"/>
                  </pic:cNvPicPr>
                </pic:nvPicPr>
                <pic:blipFill rotWithShape="1">
                  <a:blip r:embed="rId2" cstate="print"/>
                  <a:srcRect l="12779" t="16498" r="10050" b="18980"/>
                  <a:stretch/>
                </pic:blipFill>
                <pic:spPr bwMode="auto">
                  <a:xfrm>
                    <a:off x="0" y="0"/>
                    <a:ext cx="983110" cy="381939"/>
                  </a:xfrm>
                  <a:prstGeom prst="rect">
                    <a:avLst/>
                  </a:prstGeom>
                  <a:noFill/>
                  <a:ln>
                    <a:noFill/>
                  </a:ln>
                  <a:extLst>
                    <a:ext uri="{53640926-AAD7-44D8-BBD7-CCE9431645EC}">
                      <a14:shadowObscured xmlns:a14="http://schemas.microsoft.com/office/drawing/2010/main"/>
                    </a:ext>
                  </a:extLst>
                </pic:spPr>
              </pic:pic>
            </a:graphicData>
          </a:graphic>
        </wp:inline>
      </w:drawing>
    </w:r>
  </w:p>
  <w:p w14:paraId="28182A3B" w14:textId="690E47E8" w:rsidR="00E70DED" w:rsidRPr="00890918" w:rsidRDefault="00E70DED" w:rsidP="00E70DED">
    <w:pPr>
      <w:pStyle w:val="Header"/>
      <w:jc w:val="center"/>
      <w:rPr>
        <w:lang w:val="el-GR"/>
      </w:rPr>
    </w:pPr>
  </w:p>
  <w:p w14:paraId="5EB9018C" w14:textId="6B9796F9" w:rsidR="00163E0C"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Ερευνητικό Πανεπιστημιακό Ινστιτούτο</w:t>
    </w:r>
  </w:p>
  <w:p w14:paraId="2A86E612" w14:textId="7F86FF39" w:rsidR="008E455E" w:rsidRPr="00890918" w:rsidRDefault="004B3B2C" w:rsidP="00890918">
    <w:pPr>
      <w:contextualSpacing/>
      <w:jc w:val="center"/>
      <w:rPr>
        <w:rFonts w:ascii="Arial" w:hAnsi="Arial" w:cs="Arial"/>
        <w:sz w:val="16"/>
        <w:szCs w:val="16"/>
        <w:lang w:val="el-GR"/>
      </w:rPr>
    </w:pPr>
    <w:r w:rsidRPr="00890918">
      <w:rPr>
        <w:rFonts w:ascii="Arial" w:hAnsi="Arial" w:cs="Arial"/>
        <w:sz w:val="16"/>
        <w:szCs w:val="16"/>
        <w:lang w:val="el-GR"/>
      </w:rPr>
      <w:t>Συστημάτων Επικοινωνιών &amp; Υπολογιστών (ΕΠΙΣΕΥ)</w:t>
    </w:r>
    <w:r w:rsidR="00C9036B" w:rsidRPr="00890918">
      <w:rPr>
        <w:rFonts w:ascii="Arial" w:hAnsi="Arial" w:cs="Arial"/>
        <w:sz w:val="16"/>
        <w:szCs w:val="16"/>
        <w:lang w:val="el-GR"/>
      </w:rPr>
      <w:t xml:space="preserve">/ Εθνικό Μετσόβιο Πολυτεχνείο </w:t>
    </w:r>
    <w:r w:rsidR="00410C0E" w:rsidRPr="00890918">
      <w:rPr>
        <w:rFonts w:ascii="Arial" w:hAnsi="Arial" w:cs="Arial"/>
        <w:sz w:val="16"/>
        <w:szCs w:val="16"/>
        <w:lang w:val="el-GR"/>
      </w:rPr>
      <w:t>(ΕΜΠ)</w:t>
    </w:r>
  </w:p>
  <w:p w14:paraId="66C56AEC" w14:textId="5CA6AA8E" w:rsidR="004B3B2C" w:rsidRPr="00890918" w:rsidRDefault="00410C0E" w:rsidP="00890918">
    <w:pPr>
      <w:contextualSpacing/>
      <w:jc w:val="center"/>
      <w:rPr>
        <w:rFonts w:ascii="Arial" w:hAnsi="Arial" w:cs="Arial"/>
        <w:sz w:val="16"/>
        <w:szCs w:val="16"/>
        <w:lang w:val="el-GR"/>
      </w:rPr>
    </w:pPr>
    <w:r w:rsidRPr="00890918">
      <w:rPr>
        <w:rFonts w:ascii="Arial" w:hAnsi="Arial" w:cs="Arial"/>
        <w:noProof/>
        <w:color w:val="ED7D31" w:themeColor="accent2"/>
        <w:sz w:val="16"/>
        <w:szCs w:val="16"/>
        <w:lang w:val="el-GR"/>
      </w:rPr>
      <mc:AlternateContent>
        <mc:Choice Requires="wps">
          <w:drawing>
            <wp:anchor distT="0" distB="0" distL="114300" distR="114300" simplePos="0" relativeHeight="251660288" behindDoc="0" locked="0" layoutInCell="1" allowOverlap="1" wp14:anchorId="00E9FC61" wp14:editId="15DF4CF3">
              <wp:simplePos x="0" y="0"/>
              <wp:positionH relativeFrom="column">
                <wp:posOffset>-1117600</wp:posOffset>
              </wp:positionH>
              <wp:positionV relativeFrom="paragraph">
                <wp:posOffset>317077</wp:posOffset>
              </wp:positionV>
              <wp:extent cx="7874000" cy="0"/>
              <wp:effectExtent l="0" t="25400" r="38100" b="38100"/>
              <wp:wrapNone/>
              <wp:docPr id="9" name="Straight Connector 9"/>
              <wp:cNvGraphicFramePr/>
              <a:graphic xmlns:a="http://schemas.openxmlformats.org/drawingml/2006/main">
                <a:graphicData uri="http://schemas.microsoft.com/office/word/2010/wordprocessingShape">
                  <wps:wsp>
                    <wps:cNvCnPr/>
                    <wps:spPr>
                      <a:xfrm>
                        <a:off x="0" y="0"/>
                        <a:ext cx="7874000" cy="0"/>
                      </a:xfrm>
                      <a:prstGeom prst="line">
                        <a:avLst/>
                      </a:prstGeom>
                      <a:ln w="57150">
                        <a:solidFill>
                          <a:schemeClr val="accent2">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2108AF" id="Straight Connector 9"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88pt,24.95pt" to="532pt,2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" strokecolor="#f4b083 [1941]" strokeweight="4.5pt">
              <v:stroke joinstyle="miter"/>
            </v:line>
          </w:pict>
        </mc:Fallback>
      </mc:AlternateContent>
    </w:r>
    <w:hyperlink r:id="rId3" w:history="1">
      <w:r w:rsidR="00C9036B" w:rsidRPr="00890918">
        <w:rPr>
          <w:rStyle w:val="Hyperlink"/>
          <w:rFonts w:ascii="Arial" w:hAnsi="Arial" w:cs="Arial"/>
          <w:color w:val="ED7D31" w:themeColor="accent2"/>
          <w:sz w:val="16"/>
          <w:szCs w:val="16"/>
          <w:lang w:val="el-GR"/>
        </w:rPr>
        <w:t>Ι-</w:t>
      </w:r>
      <w:r w:rsidR="00C9036B" w:rsidRPr="00890918">
        <w:rPr>
          <w:rStyle w:val="Hyperlink"/>
          <w:rFonts w:ascii="Arial" w:hAnsi="Arial" w:cs="Arial"/>
          <w:color w:val="ED7D31" w:themeColor="accent2"/>
          <w:sz w:val="16"/>
          <w:szCs w:val="16"/>
        </w:rPr>
        <w:t>SENSE Research Group</w:t>
      </w:r>
    </w:hyperlink>
  </w:p>
  <w:p w14:paraId="2C54D415" w14:textId="53960D8A" w:rsidR="004B3B2C" w:rsidRPr="00F441DE" w:rsidRDefault="008E455E" w:rsidP="000E3145">
    <w:pPr>
      <w:pStyle w:val="Header"/>
      <w:rPr>
        <w:lang w:val="el-GR"/>
      </w:rPr>
    </w:pPr>
    <w:r>
      <w:rPr>
        <w:noProof/>
        <w:lang w:val="en-GB" w:eastAsia="en-GB"/>
      </w:rPr>
      <mc:AlternateContent>
        <mc:Choice Requires="wps">
          <w:drawing>
            <wp:anchor distT="0" distB="0" distL="114300" distR="114300" simplePos="0" relativeHeight="251659264" behindDoc="0" locked="0" layoutInCell="1" allowOverlap="1" wp14:anchorId="2D710AB4" wp14:editId="7D4201C0">
              <wp:simplePos x="0" y="0"/>
              <wp:positionH relativeFrom="column">
                <wp:posOffset>5570855</wp:posOffset>
              </wp:positionH>
              <wp:positionV relativeFrom="paragraph">
                <wp:posOffset>165311</wp:posOffset>
              </wp:positionV>
              <wp:extent cx="313055" cy="287443"/>
              <wp:effectExtent l="0" t="0" r="17145" b="17780"/>
              <wp:wrapNone/>
              <wp:docPr id="7" name="Oval 7"/>
              <wp:cNvGraphicFramePr/>
              <a:graphic xmlns:a="http://schemas.openxmlformats.org/drawingml/2006/main">
                <a:graphicData uri="http://schemas.microsoft.com/office/word/2010/wordprocessingShape">
                  <wps:wsp>
                    <wps:cNvSpPr/>
                    <wps:spPr>
                      <a:xfrm>
                        <a:off x="0" y="0"/>
                        <a:ext cx="313055" cy="287443"/>
                      </a:xfrm>
                      <a:prstGeom prst="ellipse">
                        <a:avLst/>
                      </a:prstGeom>
                      <a:solidFill>
                        <a:schemeClr val="accent2">
                          <a:lumMod val="60000"/>
                          <a:lumOff val="40000"/>
                        </a:schemeClr>
                      </a:solidFill>
                      <a:ln>
                        <a:solidFill>
                          <a:schemeClr val="accent2">
                            <a:lumMod val="60000"/>
                            <a:lumOff val="4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4CD6812E" id="Oval 7" o:spid="_x0000_s1026" style="position:absolute;margin-left:438.65pt;margin-top:13pt;width:24.65pt;height:22.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" fillcolor="#f4b083 [1941]" strokecolor="#f4b083 [1941]" strokeweight="1pt">
              <v:stroke joinstyle="miter"/>
            </v:oval>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B899" w14:textId="77777777" w:rsidR="00890918" w:rsidRDefault="008909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21359"/>
    <w:multiLevelType w:val="hybridMultilevel"/>
    <w:tmpl w:val="CFC45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186FC2"/>
    <w:multiLevelType w:val="multilevel"/>
    <w:tmpl w:val="5100D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3E6543"/>
    <w:multiLevelType w:val="hybridMultilevel"/>
    <w:tmpl w:val="03D2C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D160D55"/>
    <w:multiLevelType w:val="hybridMultilevel"/>
    <w:tmpl w:val="2A4870F2"/>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4DEE60E0"/>
    <w:multiLevelType w:val="multilevel"/>
    <w:tmpl w:val="74F41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E62826"/>
    <w:multiLevelType w:val="hybridMultilevel"/>
    <w:tmpl w:val="CFBAA33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DB65C90"/>
    <w:multiLevelType w:val="hybridMultilevel"/>
    <w:tmpl w:val="9460C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942738"/>
    <w:multiLevelType w:val="hybridMultilevel"/>
    <w:tmpl w:val="96DCD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B885633"/>
    <w:multiLevelType w:val="hybridMultilevel"/>
    <w:tmpl w:val="D15AEEB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93229843">
    <w:abstractNumId w:val="6"/>
  </w:num>
  <w:num w:numId="2" w16cid:durableId="559561965">
    <w:abstractNumId w:val="1"/>
  </w:num>
  <w:num w:numId="3" w16cid:durableId="223102007">
    <w:abstractNumId w:val="2"/>
  </w:num>
  <w:num w:numId="4" w16cid:durableId="1573657415">
    <w:abstractNumId w:val="0"/>
  </w:num>
  <w:num w:numId="5" w16cid:durableId="1294797769">
    <w:abstractNumId w:val="5"/>
  </w:num>
  <w:num w:numId="6" w16cid:durableId="1708287026">
    <w:abstractNumId w:val="4"/>
  </w:num>
  <w:num w:numId="7" w16cid:durableId="1951281757">
    <w:abstractNumId w:val="7"/>
  </w:num>
  <w:num w:numId="8" w16cid:durableId="1396472733">
    <w:abstractNumId w:val="3"/>
  </w:num>
  <w:num w:numId="9" w16cid:durableId="48505019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4"/>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3763"/>
    <w:rsid w:val="0000610E"/>
    <w:rsid w:val="00010482"/>
    <w:rsid w:val="0001438C"/>
    <w:rsid w:val="00020091"/>
    <w:rsid w:val="0002368A"/>
    <w:rsid w:val="00046329"/>
    <w:rsid w:val="000824E6"/>
    <w:rsid w:val="000970BF"/>
    <w:rsid w:val="000B08FD"/>
    <w:rsid w:val="000C16D3"/>
    <w:rsid w:val="000E3145"/>
    <w:rsid w:val="000E71FD"/>
    <w:rsid w:val="000F45CB"/>
    <w:rsid w:val="00125045"/>
    <w:rsid w:val="0013154F"/>
    <w:rsid w:val="0013415C"/>
    <w:rsid w:val="00140650"/>
    <w:rsid w:val="0014529F"/>
    <w:rsid w:val="0015498A"/>
    <w:rsid w:val="00163E0C"/>
    <w:rsid w:val="001702E6"/>
    <w:rsid w:val="00194CDA"/>
    <w:rsid w:val="001A0692"/>
    <w:rsid w:val="001A345C"/>
    <w:rsid w:val="001A3B71"/>
    <w:rsid w:val="001B583E"/>
    <w:rsid w:val="001C4800"/>
    <w:rsid w:val="00206FA9"/>
    <w:rsid w:val="002169D4"/>
    <w:rsid w:val="00222965"/>
    <w:rsid w:val="00231000"/>
    <w:rsid w:val="002312C6"/>
    <w:rsid w:val="00236397"/>
    <w:rsid w:val="00236561"/>
    <w:rsid w:val="002420D0"/>
    <w:rsid w:val="0026036C"/>
    <w:rsid w:val="00290BA0"/>
    <w:rsid w:val="002B22B2"/>
    <w:rsid w:val="002C1C91"/>
    <w:rsid w:val="002D3015"/>
    <w:rsid w:val="002E71C5"/>
    <w:rsid w:val="002F5558"/>
    <w:rsid w:val="002F5AF4"/>
    <w:rsid w:val="002F7B65"/>
    <w:rsid w:val="00337897"/>
    <w:rsid w:val="0037463A"/>
    <w:rsid w:val="003B2CA9"/>
    <w:rsid w:val="003F0841"/>
    <w:rsid w:val="003F7C26"/>
    <w:rsid w:val="00405173"/>
    <w:rsid w:val="004075AE"/>
    <w:rsid w:val="00410C0E"/>
    <w:rsid w:val="00431790"/>
    <w:rsid w:val="00460ECD"/>
    <w:rsid w:val="00466C57"/>
    <w:rsid w:val="004836CE"/>
    <w:rsid w:val="004845F8"/>
    <w:rsid w:val="00487670"/>
    <w:rsid w:val="00491A7E"/>
    <w:rsid w:val="00491BB4"/>
    <w:rsid w:val="00494DF3"/>
    <w:rsid w:val="004A38B1"/>
    <w:rsid w:val="004A77B3"/>
    <w:rsid w:val="004B3B2C"/>
    <w:rsid w:val="004C19FA"/>
    <w:rsid w:val="004C1E09"/>
    <w:rsid w:val="004C5C4F"/>
    <w:rsid w:val="004E3763"/>
    <w:rsid w:val="004E5ACB"/>
    <w:rsid w:val="004F698C"/>
    <w:rsid w:val="00536F89"/>
    <w:rsid w:val="0057486C"/>
    <w:rsid w:val="00585C55"/>
    <w:rsid w:val="00596830"/>
    <w:rsid w:val="005D10ED"/>
    <w:rsid w:val="005E18FA"/>
    <w:rsid w:val="005F79C3"/>
    <w:rsid w:val="006159AD"/>
    <w:rsid w:val="00630AB7"/>
    <w:rsid w:val="00652725"/>
    <w:rsid w:val="00675D16"/>
    <w:rsid w:val="00691D7B"/>
    <w:rsid w:val="006A12F7"/>
    <w:rsid w:val="006C1770"/>
    <w:rsid w:val="006E5739"/>
    <w:rsid w:val="00713D61"/>
    <w:rsid w:val="0073692B"/>
    <w:rsid w:val="00760F84"/>
    <w:rsid w:val="007636FA"/>
    <w:rsid w:val="007726A2"/>
    <w:rsid w:val="00776849"/>
    <w:rsid w:val="007770A3"/>
    <w:rsid w:val="00782362"/>
    <w:rsid w:val="007832D4"/>
    <w:rsid w:val="007957AD"/>
    <w:rsid w:val="007C5F07"/>
    <w:rsid w:val="007F10AD"/>
    <w:rsid w:val="007F7DF2"/>
    <w:rsid w:val="00817CFF"/>
    <w:rsid w:val="0082667C"/>
    <w:rsid w:val="008461CC"/>
    <w:rsid w:val="00867C3E"/>
    <w:rsid w:val="008748D0"/>
    <w:rsid w:val="00884F58"/>
    <w:rsid w:val="00890918"/>
    <w:rsid w:val="00897FA8"/>
    <w:rsid w:val="008E455E"/>
    <w:rsid w:val="008F5CFB"/>
    <w:rsid w:val="00930168"/>
    <w:rsid w:val="00936F9C"/>
    <w:rsid w:val="00967896"/>
    <w:rsid w:val="00987E47"/>
    <w:rsid w:val="0099014B"/>
    <w:rsid w:val="009D7D78"/>
    <w:rsid w:val="009E6643"/>
    <w:rsid w:val="00A008F5"/>
    <w:rsid w:val="00A213E5"/>
    <w:rsid w:val="00A35640"/>
    <w:rsid w:val="00A3716B"/>
    <w:rsid w:val="00A46004"/>
    <w:rsid w:val="00A831CB"/>
    <w:rsid w:val="00A94BD5"/>
    <w:rsid w:val="00AD0D98"/>
    <w:rsid w:val="00B03430"/>
    <w:rsid w:val="00B03D05"/>
    <w:rsid w:val="00B05001"/>
    <w:rsid w:val="00B21A38"/>
    <w:rsid w:val="00B60F2A"/>
    <w:rsid w:val="00B8185A"/>
    <w:rsid w:val="00BC4EC5"/>
    <w:rsid w:val="00BD19B5"/>
    <w:rsid w:val="00BD3353"/>
    <w:rsid w:val="00BD3437"/>
    <w:rsid w:val="00C25C32"/>
    <w:rsid w:val="00C262D7"/>
    <w:rsid w:val="00C44CCE"/>
    <w:rsid w:val="00C61317"/>
    <w:rsid w:val="00C61DCB"/>
    <w:rsid w:val="00C72ECF"/>
    <w:rsid w:val="00C842A6"/>
    <w:rsid w:val="00C9036B"/>
    <w:rsid w:val="00CA7B13"/>
    <w:rsid w:val="00CB7D45"/>
    <w:rsid w:val="00CE1E5C"/>
    <w:rsid w:val="00D03932"/>
    <w:rsid w:val="00D170F4"/>
    <w:rsid w:val="00DB766C"/>
    <w:rsid w:val="00DC2955"/>
    <w:rsid w:val="00DD08FE"/>
    <w:rsid w:val="00DF2540"/>
    <w:rsid w:val="00E0274D"/>
    <w:rsid w:val="00E113B0"/>
    <w:rsid w:val="00E136CA"/>
    <w:rsid w:val="00E14C32"/>
    <w:rsid w:val="00E156F9"/>
    <w:rsid w:val="00E22D74"/>
    <w:rsid w:val="00E247D2"/>
    <w:rsid w:val="00E6774A"/>
    <w:rsid w:val="00E67FC6"/>
    <w:rsid w:val="00E70DED"/>
    <w:rsid w:val="00E86F38"/>
    <w:rsid w:val="00EA3A6A"/>
    <w:rsid w:val="00EB6F36"/>
    <w:rsid w:val="00EC06AA"/>
    <w:rsid w:val="00ED04FE"/>
    <w:rsid w:val="00ED4DDA"/>
    <w:rsid w:val="00EF5294"/>
    <w:rsid w:val="00F441DE"/>
    <w:rsid w:val="00F649F1"/>
    <w:rsid w:val="00F74FA1"/>
    <w:rsid w:val="00FB7626"/>
    <w:rsid w:val="00FD3D38"/>
    <w:rsid w:val="00FE0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6F9691"/>
  <w15:chartTrackingRefBased/>
  <w15:docId w15:val="{18D1DADD-A379-447E-A46C-141DD53E9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6F89"/>
    <w:pPr>
      <w:spacing w:after="0" w:line="240" w:lineRule="auto"/>
    </w:pPr>
    <w:rPr>
      <w:rFonts w:ascii="Times New Roman" w:eastAsia="Times New Roman" w:hAnsi="Times New Roman" w:cs="Times New Roman"/>
      <w:sz w:val="24"/>
      <w:szCs w:val="24"/>
      <w:lang w:val="en-GR" w:eastAsia="en-GB"/>
    </w:rPr>
  </w:style>
  <w:style w:type="paragraph" w:styleId="Heading2">
    <w:name w:val="heading 2"/>
    <w:basedOn w:val="Normal"/>
    <w:next w:val="Normal"/>
    <w:link w:val="Heading2Char"/>
    <w:uiPriority w:val="9"/>
    <w:unhideWhenUsed/>
    <w:qFormat/>
    <w:rsid w:val="00E86F38"/>
    <w:pPr>
      <w:keepNext/>
      <w:keepLines/>
      <w:spacing w:before="40" w:line="276" w:lineRule="auto"/>
      <w:outlineLvl w:val="1"/>
    </w:pPr>
    <w:rPr>
      <w:rFonts w:asciiTheme="majorHAnsi" w:eastAsiaTheme="majorEastAsia" w:hAnsiTheme="majorHAnsi" w:cstheme="majorBidi"/>
      <w:color w:val="2E74B5" w:themeColor="accent1" w:themeShade="BF"/>
      <w:sz w:val="26"/>
      <w:szCs w:val="26"/>
      <w:lang w:val="en-GB"/>
    </w:rPr>
  </w:style>
  <w:style w:type="paragraph" w:styleId="Heading3">
    <w:name w:val="heading 3"/>
    <w:basedOn w:val="Normal"/>
    <w:next w:val="Normal"/>
    <w:link w:val="Heading3Char"/>
    <w:uiPriority w:val="9"/>
    <w:semiHidden/>
    <w:unhideWhenUsed/>
    <w:qFormat/>
    <w:rsid w:val="004B3B2C"/>
    <w:pPr>
      <w:keepNext/>
      <w:keepLines/>
      <w:spacing w:before="40" w:line="259" w:lineRule="auto"/>
      <w:outlineLvl w:val="2"/>
    </w:pPr>
    <w:rPr>
      <w:rFonts w:asciiTheme="majorHAnsi" w:eastAsiaTheme="majorEastAsia" w:hAnsiTheme="majorHAnsi" w:cstheme="majorBidi"/>
      <w:color w:val="1F4D78" w:themeColor="accent1" w:themeShade="7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57AD"/>
    <w:pPr>
      <w:tabs>
        <w:tab w:val="center" w:pos="4320"/>
        <w:tab w:val="right" w:pos="8640"/>
      </w:tabs>
    </w:pPr>
    <w:rPr>
      <w:rFonts w:asciiTheme="minorHAnsi" w:eastAsiaTheme="minorHAnsi" w:hAnsiTheme="minorHAnsi" w:cstheme="minorBidi"/>
      <w:sz w:val="22"/>
      <w:szCs w:val="22"/>
      <w:lang w:val="en-US" w:eastAsia="en-US"/>
    </w:rPr>
  </w:style>
  <w:style w:type="character" w:customStyle="1" w:styleId="HeaderChar">
    <w:name w:val="Header Char"/>
    <w:basedOn w:val="DefaultParagraphFont"/>
    <w:link w:val="Header"/>
    <w:uiPriority w:val="99"/>
    <w:rsid w:val="007957AD"/>
  </w:style>
  <w:style w:type="paragraph" w:styleId="Footer">
    <w:name w:val="footer"/>
    <w:basedOn w:val="Normal"/>
    <w:link w:val="FooterChar"/>
    <w:uiPriority w:val="99"/>
    <w:unhideWhenUsed/>
    <w:rsid w:val="007957AD"/>
    <w:pPr>
      <w:tabs>
        <w:tab w:val="center" w:pos="4320"/>
        <w:tab w:val="right" w:pos="8640"/>
      </w:tabs>
    </w:pPr>
    <w:rPr>
      <w:rFonts w:asciiTheme="minorHAnsi" w:eastAsiaTheme="minorHAnsi" w:hAnsiTheme="minorHAnsi" w:cstheme="minorBidi"/>
      <w:sz w:val="22"/>
      <w:szCs w:val="22"/>
      <w:lang w:val="en-US" w:eastAsia="en-US"/>
    </w:rPr>
  </w:style>
  <w:style w:type="character" w:customStyle="1" w:styleId="FooterChar">
    <w:name w:val="Footer Char"/>
    <w:basedOn w:val="DefaultParagraphFont"/>
    <w:link w:val="Footer"/>
    <w:uiPriority w:val="99"/>
    <w:rsid w:val="007957AD"/>
  </w:style>
  <w:style w:type="paragraph" w:styleId="ListParagraph">
    <w:name w:val="List Paragraph"/>
    <w:basedOn w:val="Normal"/>
    <w:uiPriority w:val="34"/>
    <w:qFormat/>
    <w:rsid w:val="007C5F07"/>
    <w:pPr>
      <w:spacing w:after="160" w:line="259"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2D3015"/>
    <w:rPr>
      <w:color w:val="0563C1" w:themeColor="hyperlink"/>
      <w:u w:val="single"/>
    </w:rPr>
  </w:style>
  <w:style w:type="paragraph" w:styleId="NormalWeb">
    <w:name w:val="Normal (Web)"/>
    <w:basedOn w:val="Normal"/>
    <w:uiPriority w:val="99"/>
    <w:semiHidden/>
    <w:unhideWhenUsed/>
    <w:rsid w:val="00897FA8"/>
    <w:pPr>
      <w:spacing w:before="100" w:beforeAutospacing="1" w:after="100" w:afterAutospacing="1"/>
    </w:pPr>
  </w:style>
  <w:style w:type="paragraph" w:customStyle="1" w:styleId="rtejustify">
    <w:name w:val="rtejustify"/>
    <w:basedOn w:val="Normal"/>
    <w:rsid w:val="00897FA8"/>
    <w:pPr>
      <w:spacing w:before="100" w:beforeAutospacing="1" w:after="100" w:afterAutospacing="1"/>
    </w:pPr>
    <w:rPr>
      <w:lang w:val="en-US" w:eastAsia="en-US"/>
    </w:rPr>
  </w:style>
  <w:style w:type="character" w:customStyle="1" w:styleId="Heading2Char">
    <w:name w:val="Heading 2 Char"/>
    <w:basedOn w:val="DefaultParagraphFont"/>
    <w:link w:val="Heading2"/>
    <w:uiPriority w:val="9"/>
    <w:rsid w:val="00E86F38"/>
    <w:rPr>
      <w:rFonts w:asciiTheme="majorHAnsi" w:eastAsiaTheme="majorEastAsia" w:hAnsiTheme="majorHAnsi" w:cstheme="majorBidi"/>
      <w:color w:val="2E74B5" w:themeColor="accent1" w:themeShade="BF"/>
      <w:sz w:val="26"/>
      <w:szCs w:val="26"/>
      <w:lang w:val="en-GB" w:eastAsia="en-GB"/>
    </w:rPr>
  </w:style>
  <w:style w:type="table" w:styleId="TableGrid">
    <w:name w:val="Table Grid"/>
    <w:basedOn w:val="TableNormal"/>
    <w:uiPriority w:val="59"/>
    <w:rsid w:val="00E86F38"/>
    <w:pPr>
      <w:spacing w:after="0" w:line="240" w:lineRule="auto"/>
    </w:pPr>
    <w:rPr>
      <w:rFonts w:eastAsiaTheme="minorEastAsia"/>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44CCE"/>
    <w:rPr>
      <w:b/>
      <w:bCs/>
    </w:rPr>
  </w:style>
  <w:style w:type="paragraph" w:styleId="BalloonText">
    <w:name w:val="Balloon Text"/>
    <w:basedOn w:val="Normal"/>
    <w:link w:val="BalloonTextChar"/>
    <w:uiPriority w:val="99"/>
    <w:semiHidden/>
    <w:unhideWhenUsed/>
    <w:rsid w:val="00B8185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185A"/>
    <w:rPr>
      <w:rFonts w:ascii="Segoe UI" w:hAnsi="Segoe UI" w:cs="Segoe UI"/>
      <w:sz w:val="18"/>
      <w:szCs w:val="18"/>
    </w:rPr>
  </w:style>
  <w:style w:type="character" w:customStyle="1" w:styleId="Heading3Char">
    <w:name w:val="Heading 3 Char"/>
    <w:basedOn w:val="DefaultParagraphFont"/>
    <w:link w:val="Heading3"/>
    <w:uiPriority w:val="9"/>
    <w:semiHidden/>
    <w:rsid w:val="004B3B2C"/>
    <w:rPr>
      <w:rFonts w:asciiTheme="majorHAnsi" w:eastAsiaTheme="majorEastAsia" w:hAnsiTheme="majorHAnsi" w:cstheme="majorBidi"/>
      <w:color w:val="1F4D78" w:themeColor="accent1" w:themeShade="7F"/>
      <w:sz w:val="24"/>
      <w:szCs w:val="24"/>
    </w:rPr>
  </w:style>
  <w:style w:type="character" w:styleId="UnresolvedMention">
    <w:name w:val="Unresolved Mention"/>
    <w:basedOn w:val="DefaultParagraphFont"/>
    <w:uiPriority w:val="99"/>
    <w:rsid w:val="00163E0C"/>
    <w:rPr>
      <w:color w:val="605E5C"/>
      <w:shd w:val="clear" w:color="auto" w:fill="E1DFDD"/>
    </w:rPr>
  </w:style>
  <w:style w:type="character" w:styleId="CommentReference">
    <w:name w:val="annotation reference"/>
    <w:basedOn w:val="DefaultParagraphFont"/>
    <w:uiPriority w:val="99"/>
    <w:semiHidden/>
    <w:unhideWhenUsed/>
    <w:rsid w:val="00E22D74"/>
    <w:rPr>
      <w:sz w:val="16"/>
      <w:szCs w:val="16"/>
    </w:rPr>
  </w:style>
  <w:style w:type="paragraph" w:styleId="CommentText">
    <w:name w:val="annotation text"/>
    <w:basedOn w:val="Normal"/>
    <w:link w:val="CommentTextChar"/>
    <w:uiPriority w:val="99"/>
    <w:unhideWhenUsed/>
    <w:rsid w:val="00E22D74"/>
    <w:pPr>
      <w:spacing w:after="160"/>
    </w:pPr>
    <w:rPr>
      <w:rFonts w:asciiTheme="minorHAnsi" w:eastAsiaTheme="minorHAnsi" w:hAnsiTheme="minorHAnsi" w:cstheme="minorBidi"/>
      <w:sz w:val="20"/>
      <w:szCs w:val="20"/>
      <w:lang w:val="en-US" w:eastAsia="en-US"/>
    </w:rPr>
  </w:style>
  <w:style w:type="character" w:customStyle="1" w:styleId="CommentTextChar">
    <w:name w:val="Comment Text Char"/>
    <w:basedOn w:val="DefaultParagraphFont"/>
    <w:link w:val="CommentText"/>
    <w:uiPriority w:val="99"/>
    <w:rsid w:val="00E22D74"/>
    <w:rPr>
      <w:sz w:val="20"/>
      <w:szCs w:val="20"/>
    </w:rPr>
  </w:style>
  <w:style w:type="paragraph" w:styleId="CommentSubject">
    <w:name w:val="annotation subject"/>
    <w:basedOn w:val="CommentText"/>
    <w:next w:val="CommentText"/>
    <w:link w:val="CommentSubjectChar"/>
    <w:uiPriority w:val="99"/>
    <w:semiHidden/>
    <w:unhideWhenUsed/>
    <w:rsid w:val="00E247D2"/>
    <w:rPr>
      <w:b/>
      <w:bCs/>
    </w:rPr>
  </w:style>
  <w:style w:type="character" w:customStyle="1" w:styleId="CommentSubjectChar">
    <w:name w:val="Comment Subject Char"/>
    <w:basedOn w:val="CommentTextChar"/>
    <w:link w:val="CommentSubject"/>
    <w:uiPriority w:val="99"/>
    <w:semiHidden/>
    <w:rsid w:val="00E247D2"/>
    <w:rPr>
      <w:b/>
      <w:bCs/>
      <w:sz w:val="20"/>
      <w:szCs w:val="20"/>
    </w:rPr>
  </w:style>
  <w:style w:type="table" w:customStyle="1" w:styleId="TableGrid1">
    <w:name w:val="Table Grid1"/>
    <w:basedOn w:val="TableNormal"/>
    <w:next w:val="TableGrid"/>
    <w:uiPriority w:val="39"/>
    <w:rsid w:val="006159AD"/>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11">
    <w:name w:val="Plain Table 11"/>
    <w:basedOn w:val="TableNormal"/>
    <w:next w:val="PlainTable1"/>
    <w:uiPriority w:val="41"/>
    <w:rsid w:val="006159AD"/>
    <w:pPr>
      <w:spacing w:after="0" w:line="240" w:lineRule="auto"/>
    </w:pPr>
    <w:rPr>
      <w:lang w:val="el-G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1">
    <w:name w:val="Plain Table 1"/>
    <w:basedOn w:val="TableNormal"/>
    <w:uiPriority w:val="41"/>
    <w:rsid w:val="006159A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Revision">
    <w:name w:val="Revision"/>
    <w:hidden/>
    <w:uiPriority w:val="99"/>
    <w:semiHidden/>
    <w:rsid w:val="00E0274D"/>
    <w:pPr>
      <w:spacing w:after="0" w:line="240" w:lineRule="auto"/>
    </w:pPr>
  </w:style>
  <w:style w:type="character" w:styleId="Emphasis">
    <w:name w:val="Emphasis"/>
    <w:basedOn w:val="DefaultParagraphFont"/>
    <w:uiPriority w:val="20"/>
    <w:qFormat/>
    <w:rsid w:val="00E113B0"/>
    <w:rPr>
      <w:i/>
      <w:iCs/>
    </w:rPr>
  </w:style>
  <w:style w:type="character" w:styleId="FollowedHyperlink">
    <w:name w:val="FollowedHyperlink"/>
    <w:basedOn w:val="DefaultParagraphFont"/>
    <w:uiPriority w:val="99"/>
    <w:semiHidden/>
    <w:unhideWhenUsed/>
    <w:rsid w:val="002F7B65"/>
    <w:rPr>
      <w:color w:val="954F72" w:themeColor="followedHyperlink"/>
      <w:u w:val="single"/>
    </w:rPr>
  </w:style>
  <w:style w:type="character" w:styleId="PageNumber">
    <w:name w:val="page number"/>
    <w:basedOn w:val="DefaultParagraphFont"/>
    <w:uiPriority w:val="99"/>
    <w:semiHidden/>
    <w:unhideWhenUsed/>
    <w:rsid w:val="006527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291401">
      <w:bodyDiv w:val="1"/>
      <w:marLeft w:val="0"/>
      <w:marRight w:val="0"/>
      <w:marTop w:val="0"/>
      <w:marBottom w:val="0"/>
      <w:divBdr>
        <w:top w:val="none" w:sz="0" w:space="0" w:color="auto"/>
        <w:left w:val="none" w:sz="0" w:space="0" w:color="auto"/>
        <w:bottom w:val="none" w:sz="0" w:space="0" w:color="auto"/>
        <w:right w:val="none" w:sz="0" w:space="0" w:color="auto"/>
      </w:divBdr>
    </w:div>
    <w:div w:id="260071158">
      <w:bodyDiv w:val="1"/>
      <w:marLeft w:val="0"/>
      <w:marRight w:val="0"/>
      <w:marTop w:val="0"/>
      <w:marBottom w:val="0"/>
      <w:divBdr>
        <w:top w:val="none" w:sz="0" w:space="0" w:color="auto"/>
        <w:left w:val="none" w:sz="0" w:space="0" w:color="auto"/>
        <w:bottom w:val="none" w:sz="0" w:space="0" w:color="auto"/>
        <w:right w:val="none" w:sz="0" w:space="0" w:color="auto"/>
      </w:divBdr>
    </w:div>
    <w:div w:id="568459375">
      <w:bodyDiv w:val="1"/>
      <w:marLeft w:val="0"/>
      <w:marRight w:val="0"/>
      <w:marTop w:val="0"/>
      <w:marBottom w:val="0"/>
      <w:divBdr>
        <w:top w:val="none" w:sz="0" w:space="0" w:color="auto"/>
        <w:left w:val="none" w:sz="0" w:space="0" w:color="auto"/>
        <w:bottom w:val="none" w:sz="0" w:space="0" w:color="auto"/>
        <w:right w:val="none" w:sz="0" w:space="0" w:color="auto"/>
      </w:divBdr>
    </w:div>
    <w:div w:id="576132204">
      <w:bodyDiv w:val="1"/>
      <w:marLeft w:val="0"/>
      <w:marRight w:val="0"/>
      <w:marTop w:val="0"/>
      <w:marBottom w:val="0"/>
      <w:divBdr>
        <w:top w:val="none" w:sz="0" w:space="0" w:color="auto"/>
        <w:left w:val="none" w:sz="0" w:space="0" w:color="auto"/>
        <w:bottom w:val="none" w:sz="0" w:space="0" w:color="auto"/>
        <w:right w:val="none" w:sz="0" w:space="0" w:color="auto"/>
      </w:divBdr>
    </w:div>
    <w:div w:id="698816451">
      <w:bodyDiv w:val="1"/>
      <w:marLeft w:val="0"/>
      <w:marRight w:val="0"/>
      <w:marTop w:val="0"/>
      <w:marBottom w:val="0"/>
      <w:divBdr>
        <w:top w:val="none" w:sz="0" w:space="0" w:color="auto"/>
        <w:left w:val="none" w:sz="0" w:space="0" w:color="auto"/>
        <w:bottom w:val="none" w:sz="0" w:space="0" w:color="auto"/>
        <w:right w:val="none" w:sz="0" w:space="0" w:color="auto"/>
      </w:divBdr>
    </w:div>
    <w:div w:id="1118187081">
      <w:bodyDiv w:val="1"/>
      <w:marLeft w:val="0"/>
      <w:marRight w:val="0"/>
      <w:marTop w:val="0"/>
      <w:marBottom w:val="0"/>
      <w:divBdr>
        <w:top w:val="none" w:sz="0" w:space="0" w:color="auto"/>
        <w:left w:val="none" w:sz="0" w:space="0" w:color="auto"/>
        <w:bottom w:val="none" w:sz="0" w:space="0" w:color="auto"/>
        <w:right w:val="none" w:sz="0" w:space="0" w:color="auto"/>
      </w:divBdr>
    </w:div>
    <w:div w:id="2086800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irini.krimpa\Downloads\www.hyperion-project.eu" TargetMode="External"/><Relationship Id="rId13" Type="http://schemas.openxmlformats.org/officeDocument/2006/relationships/hyperlink" Target="mailto:a.amditis@iccs.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www.hyperion-project.eu"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2.emf"/><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www.eurisy.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hyperlink" Target="https://i-sense.iccs.gr/" TargetMode="External"/><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3</Pages>
  <Words>939</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Nantia Skepetari</dc:creator>
  <cp:keywords/>
  <dc:description/>
  <cp:lastModifiedBy>jo do</cp:lastModifiedBy>
  <cp:revision>8</cp:revision>
  <dcterms:created xsi:type="dcterms:W3CDTF">2022-03-24T13:20:00Z</dcterms:created>
  <dcterms:modified xsi:type="dcterms:W3CDTF">2022-04-04T07:14:00Z</dcterms:modified>
</cp:coreProperties>
</file>